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14B8" w:rsidRPr="0017267A" w:rsidRDefault="007313EC" w:rsidP="005D14B8">
      <w:pPr>
        <w:pStyle w:val="NoSpacing"/>
        <w:rPr>
          <w:b/>
          <w:color w:val="0070C0"/>
          <w:sz w:val="32"/>
        </w:rPr>
      </w:pPr>
      <w:r w:rsidRPr="0017267A">
        <w:rPr>
          <w:b/>
          <w:color w:val="0070C0"/>
          <w:sz w:val="32"/>
        </w:rPr>
        <w:t>Nikon-</w:t>
      </w:r>
      <w:r w:rsidR="005D14B8" w:rsidRPr="0017267A">
        <w:rPr>
          <w:b/>
          <w:color w:val="0070C0"/>
          <w:sz w:val="32"/>
        </w:rPr>
        <w:t xml:space="preserve">STORM </w:t>
      </w:r>
      <w:r w:rsidRPr="0017267A">
        <w:rPr>
          <w:b/>
          <w:color w:val="0070C0"/>
          <w:sz w:val="32"/>
        </w:rPr>
        <w:t xml:space="preserve">System </w:t>
      </w:r>
      <w:r w:rsidR="005D14B8" w:rsidRPr="0017267A">
        <w:rPr>
          <w:b/>
          <w:color w:val="0070C0"/>
          <w:sz w:val="32"/>
        </w:rPr>
        <w:t>Instructions for MSU</w:t>
      </w:r>
    </w:p>
    <w:p w:rsidR="00422805" w:rsidRPr="0017267A" w:rsidRDefault="002E0FD0" w:rsidP="005D14B8">
      <w:pPr>
        <w:pStyle w:val="NoSpacing"/>
        <w:rPr>
          <w:b/>
          <w:color w:val="0070C0"/>
          <w:sz w:val="32"/>
        </w:rPr>
      </w:pPr>
      <w:r w:rsidRPr="0017267A">
        <w:rPr>
          <w:b/>
          <w:color w:val="0070C0"/>
          <w:sz w:val="32"/>
        </w:rPr>
        <w:t>June 2015</w:t>
      </w:r>
    </w:p>
    <w:p w:rsidR="005D14B8" w:rsidRDefault="005D14B8" w:rsidP="005D14B8">
      <w:pPr>
        <w:pStyle w:val="NoSpacing"/>
      </w:pPr>
    </w:p>
    <w:p w:rsidR="00871198" w:rsidRDefault="00871198" w:rsidP="005D14B8">
      <w:pPr>
        <w:pStyle w:val="NoSpacing"/>
      </w:pPr>
    </w:p>
    <w:p w:rsidR="007162BA" w:rsidRDefault="007162BA" w:rsidP="005D14B8">
      <w:pPr>
        <w:pStyle w:val="NoSpacing"/>
        <w:rPr>
          <w:b/>
          <w:color w:val="FF0000"/>
          <w:sz w:val="24"/>
          <w:szCs w:val="24"/>
        </w:rPr>
      </w:pPr>
      <w:r w:rsidRPr="007162BA">
        <w:rPr>
          <w:b/>
          <w:color w:val="FF0000"/>
          <w:sz w:val="24"/>
          <w:szCs w:val="24"/>
        </w:rPr>
        <w:t>Caution</w:t>
      </w:r>
      <w:r>
        <w:rPr>
          <w:b/>
          <w:color w:val="FF0000"/>
          <w:sz w:val="24"/>
          <w:szCs w:val="24"/>
        </w:rPr>
        <w:t>!</w:t>
      </w:r>
      <w:r w:rsidRPr="007162BA">
        <w:rPr>
          <w:b/>
          <w:color w:val="FF0000"/>
          <w:sz w:val="24"/>
          <w:szCs w:val="24"/>
        </w:rPr>
        <w:t>!</w:t>
      </w:r>
    </w:p>
    <w:p w:rsidR="007162BA" w:rsidRDefault="007162BA" w:rsidP="005D14B8">
      <w:pPr>
        <w:pStyle w:val="NoSpacing"/>
        <w:rPr>
          <w:b/>
          <w:color w:val="FF0000"/>
          <w:sz w:val="24"/>
          <w:szCs w:val="24"/>
        </w:rPr>
      </w:pPr>
      <w:r>
        <w:rPr>
          <w:b/>
          <w:color w:val="FF0000"/>
          <w:sz w:val="24"/>
          <w:szCs w:val="24"/>
        </w:rPr>
        <w:tab/>
        <w:t>*STORM/TIRF Lasers are very intense.  Use caution when working with these lasers.</w:t>
      </w:r>
    </w:p>
    <w:p w:rsidR="007162BA" w:rsidRDefault="007162BA" w:rsidP="005D14B8">
      <w:pPr>
        <w:pStyle w:val="NoSpacing"/>
        <w:rPr>
          <w:b/>
          <w:color w:val="FF0000"/>
          <w:sz w:val="24"/>
          <w:szCs w:val="24"/>
        </w:rPr>
      </w:pPr>
      <w:r>
        <w:rPr>
          <w:b/>
          <w:color w:val="FF0000"/>
          <w:sz w:val="24"/>
          <w:szCs w:val="24"/>
        </w:rPr>
        <w:tab/>
        <w:t>*</w:t>
      </w:r>
      <w:r w:rsidRPr="007162BA">
        <w:rPr>
          <w:b/>
          <w:color w:val="FF0000"/>
          <w:sz w:val="24"/>
          <w:szCs w:val="24"/>
          <w:u w:val="single"/>
        </w:rPr>
        <w:t>Never</w:t>
      </w:r>
      <w:r>
        <w:rPr>
          <w:b/>
          <w:color w:val="FF0000"/>
          <w:sz w:val="24"/>
          <w:szCs w:val="24"/>
        </w:rPr>
        <w:t xml:space="preserve"> look down the barrel of the objective where the laser exits the objective lens.</w:t>
      </w:r>
    </w:p>
    <w:p w:rsidR="007162BA" w:rsidRDefault="007162BA" w:rsidP="005D14B8">
      <w:pPr>
        <w:pStyle w:val="NoSpacing"/>
        <w:rPr>
          <w:b/>
          <w:color w:val="FF0000"/>
          <w:sz w:val="24"/>
          <w:szCs w:val="24"/>
        </w:rPr>
      </w:pPr>
      <w:r>
        <w:rPr>
          <w:b/>
          <w:color w:val="FF0000"/>
          <w:sz w:val="24"/>
          <w:szCs w:val="24"/>
        </w:rPr>
        <w:tab/>
        <w:t>*Always wear Laser Safety Goggles during Laser Alignment.</w:t>
      </w:r>
    </w:p>
    <w:p w:rsidR="007162BA" w:rsidRPr="007162BA" w:rsidRDefault="007162BA" w:rsidP="005D14B8">
      <w:pPr>
        <w:pStyle w:val="NoSpacing"/>
        <w:rPr>
          <w:b/>
          <w:color w:val="FF0000"/>
          <w:sz w:val="24"/>
          <w:szCs w:val="24"/>
        </w:rPr>
      </w:pPr>
      <w:r>
        <w:rPr>
          <w:b/>
          <w:color w:val="FF0000"/>
          <w:sz w:val="24"/>
          <w:szCs w:val="24"/>
        </w:rPr>
        <w:tab/>
        <w:t>*Always use the TIRF stage which includes Laser Safety Interlocks.</w:t>
      </w:r>
    </w:p>
    <w:p w:rsidR="007162BA" w:rsidRDefault="007162BA" w:rsidP="005D14B8">
      <w:pPr>
        <w:pStyle w:val="NoSpacing"/>
      </w:pPr>
    </w:p>
    <w:p w:rsidR="00871198" w:rsidRDefault="00871198" w:rsidP="005D14B8">
      <w:pPr>
        <w:pStyle w:val="NoSpacing"/>
      </w:pPr>
    </w:p>
    <w:p w:rsidR="009A2530" w:rsidRPr="0017267A" w:rsidRDefault="007162BA">
      <w:pPr>
        <w:rPr>
          <w:b/>
          <w:color w:val="0070C0"/>
          <w:u w:val="single"/>
        </w:rPr>
      </w:pPr>
      <w:r>
        <w:rPr>
          <w:b/>
          <w:color w:val="0070C0"/>
          <w:u w:val="single"/>
        </w:rPr>
        <w:t xml:space="preserve">Sample </w:t>
      </w:r>
      <w:r w:rsidR="009A2530" w:rsidRPr="0017267A">
        <w:rPr>
          <w:b/>
          <w:color w:val="0070C0"/>
          <w:u w:val="single"/>
        </w:rPr>
        <w:t>Set-up:</w:t>
      </w:r>
    </w:p>
    <w:p w:rsidR="007162BA" w:rsidRDefault="007162BA" w:rsidP="009A2530">
      <w:pPr>
        <w:pStyle w:val="ListParagraph"/>
        <w:numPr>
          <w:ilvl w:val="0"/>
          <w:numId w:val="1"/>
        </w:numPr>
      </w:pPr>
      <w:r>
        <w:t xml:space="preserve">Prepare sample in 35mm </w:t>
      </w:r>
      <w:proofErr w:type="spellStart"/>
      <w:r>
        <w:t>MatTek</w:t>
      </w:r>
      <w:proofErr w:type="spellEnd"/>
      <w:r>
        <w:t xml:space="preserve"> dishes that have</w:t>
      </w:r>
      <w:r w:rsidR="00871198">
        <w:t xml:space="preserve"> a</w:t>
      </w:r>
      <w:r>
        <w:t xml:space="preserve"> #1.5 glass coverslip bottom.</w:t>
      </w:r>
    </w:p>
    <w:p w:rsidR="009A2530" w:rsidRDefault="007162BA" w:rsidP="009A2530">
      <w:pPr>
        <w:pStyle w:val="ListParagraph"/>
        <w:numPr>
          <w:ilvl w:val="0"/>
          <w:numId w:val="1"/>
        </w:numPr>
      </w:pPr>
      <w:r>
        <w:t>Prepare</w:t>
      </w:r>
      <w:r w:rsidR="00CE3002">
        <w:t xml:space="preserve"> fresh </w:t>
      </w:r>
      <w:r w:rsidR="009A2530">
        <w:t>STORM</w:t>
      </w:r>
      <w:r w:rsidR="00CE3002">
        <w:t xml:space="preserve"> Imaging</w:t>
      </w:r>
      <w:r w:rsidR="009A2530">
        <w:t xml:space="preserve"> Buffer: 620ul</w:t>
      </w:r>
      <w:r w:rsidR="002E0FD0">
        <w:t xml:space="preserve"> Buffer B + 70ul MEA + 7ul </w:t>
      </w:r>
      <w:proofErr w:type="spellStart"/>
      <w:r w:rsidR="002E0FD0">
        <w:t>Glox</w:t>
      </w:r>
      <w:proofErr w:type="spellEnd"/>
    </w:p>
    <w:p w:rsidR="007162BA" w:rsidRDefault="007162BA" w:rsidP="007162BA">
      <w:pPr>
        <w:pStyle w:val="ListParagraph"/>
        <w:ind w:left="1440"/>
      </w:pPr>
      <w:r>
        <w:t>Keep the Imaging Buffer on ice.  The buffer will last approximately 1 hour.</w:t>
      </w:r>
    </w:p>
    <w:p w:rsidR="009A2530" w:rsidRDefault="00A01EBF" w:rsidP="009A2530">
      <w:pPr>
        <w:pStyle w:val="ListParagraph"/>
        <w:numPr>
          <w:ilvl w:val="0"/>
          <w:numId w:val="1"/>
        </w:numPr>
      </w:pPr>
      <w:r>
        <w:t>Use</w:t>
      </w:r>
      <w:r w:rsidR="00924C27">
        <w:t xml:space="preserve"> about 350ul </w:t>
      </w:r>
      <w:r w:rsidR="00CE3002">
        <w:t xml:space="preserve">imaging buffer </w:t>
      </w:r>
      <w:r w:rsidR="00924C27">
        <w:t xml:space="preserve">per </w:t>
      </w:r>
      <w:r w:rsidR="00CE3002">
        <w:t xml:space="preserve">35mm </w:t>
      </w:r>
      <w:r w:rsidR="00924C27">
        <w:t>dish</w:t>
      </w:r>
      <w:r w:rsidR="007162BA">
        <w:t>.</w:t>
      </w:r>
    </w:p>
    <w:p w:rsidR="007162BA" w:rsidRDefault="007162BA" w:rsidP="007162BA">
      <w:r>
        <w:rPr>
          <w:b/>
          <w:color w:val="0070C0"/>
          <w:u w:val="single"/>
        </w:rPr>
        <w:t>Instrument</w:t>
      </w:r>
      <w:r w:rsidRPr="007162BA">
        <w:rPr>
          <w:b/>
          <w:color w:val="0070C0"/>
          <w:u w:val="single"/>
        </w:rPr>
        <w:t xml:space="preserve"> Set-up:</w:t>
      </w:r>
    </w:p>
    <w:p w:rsidR="007162BA" w:rsidRDefault="007162BA" w:rsidP="00871198">
      <w:pPr>
        <w:pStyle w:val="ListParagraph"/>
        <w:numPr>
          <w:ilvl w:val="0"/>
          <w:numId w:val="1"/>
        </w:numPr>
      </w:pPr>
      <w:r>
        <w:t>Turn all components of the Nikon A1 hardware “ON”.</w:t>
      </w:r>
    </w:p>
    <w:p w:rsidR="007162BA" w:rsidRDefault="007162BA" w:rsidP="00871198">
      <w:pPr>
        <w:pStyle w:val="ListParagraph"/>
        <w:numPr>
          <w:ilvl w:val="0"/>
          <w:numId w:val="1"/>
        </w:numPr>
      </w:pPr>
      <w:r>
        <w:t>Attach the TIRF stage on top of the standard stage insert.</w:t>
      </w:r>
    </w:p>
    <w:p w:rsidR="007162BA" w:rsidRDefault="007162BA" w:rsidP="00871198">
      <w:pPr>
        <w:pStyle w:val="ListParagraph"/>
        <w:numPr>
          <w:ilvl w:val="0"/>
          <w:numId w:val="1"/>
        </w:numPr>
      </w:pPr>
      <w:r>
        <w:t>Select the 100x (NA 1.49) TIRF lens.  Clean the objective well.</w:t>
      </w:r>
    </w:p>
    <w:p w:rsidR="007162BA" w:rsidRDefault="007162BA" w:rsidP="00871198">
      <w:pPr>
        <w:pStyle w:val="ListParagraph"/>
        <w:numPr>
          <w:ilvl w:val="0"/>
          <w:numId w:val="1"/>
        </w:numPr>
      </w:pPr>
      <w:r>
        <w:t>Remove DIC Prism from beneath objective lens (100X 1.49NA).</w:t>
      </w:r>
    </w:p>
    <w:p w:rsidR="00842B9E" w:rsidRDefault="00842B9E" w:rsidP="00871198">
      <w:pPr>
        <w:pStyle w:val="ListParagraph"/>
        <w:numPr>
          <w:ilvl w:val="0"/>
          <w:numId w:val="1"/>
        </w:numPr>
      </w:pPr>
      <w:r>
        <w:t>Open Elements</w:t>
      </w:r>
      <w:r w:rsidR="00C50D37">
        <w:t xml:space="preserve"> with </w:t>
      </w:r>
      <w:r w:rsidR="00C50D37" w:rsidRPr="00A84AC3">
        <w:rPr>
          <w:b/>
          <w:color w:val="00B050"/>
          <w:sz w:val="24"/>
        </w:rPr>
        <w:t>“</w:t>
      </w:r>
      <w:proofErr w:type="spellStart"/>
      <w:r w:rsidR="00C50D37" w:rsidRPr="00A84AC3">
        <w:rPr>
          <w:b/>
          <w:color w:val="00B050"/>
          <w:sz w:val="24"/>
        </w:rPr>
        <w:t>Andor</w:t>
      </w:r>
      <w:proofErr w:type="spellEnd"/>
      <w:r w:rsidR="00C50D37" w:rsidRPr="00A84AC3">
        <w:rPr>
          <w:b/>
          <w:color w:val="00B050"/>
          <w:sz w:val="24"/>
        </w:rPr>
        <w:t xml:space="preserve"> with N-STORM”</w:t>
      </w:r>
      <w:r w:rsidR="00C50D37" w:rsidRPr="00A84AC3">
        <w:rPr>
          <w:color w:val="00B050"/>
          <w:sz w:val="24"/>
        </w:rPr>
        <w:t xml:space="preserve"> </w:t>
      </w:r>
      <w:r w:rsidR="00C50D37">
        <w:t>drivers</w:t>
      </w:r>
      <w:r w:rsidR="007162BA">
        <w:t>.</w:t>
      </w:r>
    </w:p>
    <w:p w:rsidR="007162BA" w:rsidRDefault="007162BA" w:rsidP="00871198">
      <w:pPr>
        <w:pStyle w:val="ListParagraph"/>
        <w:ind w:left="1440"/>
      </w:pPr>
      <w:r>
        <w:t>If you receive a “Driver Error”, be sure that the ANDOR camera is turned on.  The “ON” button is a flat, silver button located at the middle, back of the camera.</w:t>
      </w:r>
    </w:p>
    <w:p w:rsidR="009C5B46" w:rsidRDefault="009C5B46" w:rsidP="009C5B46">
      <w:pPr>
        <w:pStyle w:val="ListParagraph"/>
        <w:numPr>
          <w:ilvl w:val="0"/>
          <w:numId w:val="1"/>
        </w:numPr>
      </w:pPr>
      <w:r>
        <w:t xml:space="preserve"> It would be helpful to have the following Elements Windows open and available:</w:t>
      </w:r>
    </w:p>
    <w:p w:rsidR="009C5B46" w:rsidRDefault="009C5B46" w:rsidP="009C5B46">
      <w:pPr>
        <w:pStyle w:val="ListParagraph"/>
        <w:ind w:left="1440"/>
      </w:pPr>
      <w:proofErr w:type="spellStart"/>
      <w:r>
        <w:t>TiPad</w:t>
      </w:r>
      <w:proofErr w:type="spellEnd"/>
    </w:p>
    <w:p w:rsidR="009C5B46" w:rsidRDefault="009C5B46" w:rsidP="009C5B46">
      <w:pPr>
        <w:pStyle w:val="ListParagraph"/>
        <w:ind w:left="1440"/>
      </w:pPr>
      <w:r>
        <w:t>N-STORM</w:t>
      </w:r>
    </w:p>
    <w:p w:rsidR="009C5B46" w:rsidRDefault="009C5B46" w:rsidP="009C5B46">
      <w:pPr>
        <w:pStyle w:val="ListParagraph"/>
        <w:ind w:left="1440"/>
      </w:pPr>
      <w:r>
        <w:t xml:space="preserve">DU-897 </w:t>
      </w:r>
      <w:proofErr w:type="spellStart"/>
      <w:r>
        <w:t>SettingsTIRF</w:t>
      </w:r>
      <w:proofErr w:type="spellEnd"/>
      <w:r>
        <w:t>/SR-active Window</w:t>
      </w:r>
    </w:p>
    <w:p w:rsidR="009C5B46" w:rsidRDefault="009C5B46" w:rsidP="009C5B46">
      <w:pPr>
        <w:pStyle w:val="ListParagraph"/>
        <w:ind w:left="1440"/>
      </w:pPr>
      <w:r>
        <w:t>LUT</w:t>
      </w:r>
    </w:p>
    <w:p w:rsidR="00D14113" w:rsidRPr="0017267A" w:rsidRDefault="00D14113" w:rsidP="002E0FD0">
      <w:pPr>
        <w:rPr>
          <w:b/>
          <w:color w:val="0070C0"/>
          <w:u w:val="single"/>
        </w:rPr>
      </w:pPr>
      <w:r w:rsidRPr="0017267A">
        <w:rPr>
          <w:b/>
          <w:color w:val="0070C0"/>
          <w:u w:val="single"/>
        </w:rPr>
        <w:t>Align TIRF:</w:t>
      </w:r>
    </w:p>
    <w:p w:rsidR="002E0FD0" w:rsidRDefault="00F137DC" w:rsidP="00871198">
      <w:pPr>
        <w:pStyle w:val="ListParagraph"/>
        <w:numPr>
          <w:ilvl w:val="0"/>
          <w:numId w:val="1"/>
        </w:numPr>
      </w:pPr>
      <w:r>
        <w:t>Select</w:t>
      </w:r>
      <w:r w:rsidR="00871198">
        <w:t xml:space="preserve"> the</w:t>
      </w:r>
      <w:r w:rsidR="002E0FD0">
        <w:t xml:space="preserve"> </w:t>
      </w:r>
      <w:r w:rsidRPr="00A84AC3">
        <w:rPr>
          <w:b/>
          <w:color w:val="00B050"/>
          <w:sz w:val="24"/>
        </w:rPr>
        <w:t>STORM</w:t>
      </w:r>
      <w:r w:rsidRPr="00A84AC3">
        <w:rPr>
          <w:color w:val="00B050"/>
          <w:sz w:val="24"/>
        </w:rPr>
        <w:t xml:space="preserve"> </w:t>
      </w:r>
      <w:r>
        <w:t>O</w:t>
      </w:r>
      <w:r w:rsidR="00CE3002">
        <w:t xml:space="preserve">ptical </w:t>
      </w:r>
      <w:r>
        <w:t>C</w:t>
      </w:r>
      <w:r w:rsidR="00CE3002">
        <w:t>onfiguration</w:t>
      </w:r>
      <w:r>
        <w:t xml:space="preserve"> from top toolbar</w:t>
      </w:r>
      <w:r w:rsidR="00871198">
        <w:t>.</w:t>
      </w:r>
    </w:p>
    <w:p w:rsidR="002E0FD0" w:rsidRPr="00CE3002" w:rsidRDefault="002E0FD0" w:rsidP="00871198">
      <w:pPr>
        <w:pStyle w:val="ListParagraph"/>
        <w:numPr>
          <w:ilvl w:val="0"/>
          <w:numId w:val="1"/>
        </w:numPr>
      </w:pPr>
      <w:r>
        <w:t xml:space="preserve">Make sure the objective lens </w:t>
      </w:r>
      <w:r w:rsidR="00871198">
        <w:t>is</w:t>
      </w:r>
      <w:r>
        <w:t xml:space="preserve"> close to the correct focus position and not </w:t>
      </w:r>
      <w:r w:rsidRPr="00CE3002">
        <w:t>“escaped</w:t>
      </w:r>
      <w:r w:rsidR="00F137DC" w:rsidRPr="00CE3002">
        <w:t>.</w:t>
      </w:r>
      <w:r w:rsidRPr="00CE3002">
        <w:t>”</w:t>
      </w:r>
      <w:r w:rsidR="00D16F71" w:rsidRPr="00D16F71">
        <w:rPr>
          <w:noProof/>
        </w:rPr>
        <w:t xml:space="preserve"> </w:t>
      </w:r>
    </w:p>
    <w:p w:rsidR="00F137DC" w:rsidRDefault="00F137DC" w:rsidP="00871198">
      <w:pPr>
        <w:pStyle w:val="ListParagraph"/>
        <w:numPr>
          <w:ilvl w:val="0"/>
          <w:numId w:val="1"/>
        </w:numPr>
      </w:pPr>
      <w:r w:rsidRPr="00CE3002">
        <w:t xml:space="preserve">Make sure </w:t>
      </w:r>
      <w:r w:rsidR="00871198">
        <w:t xml:space="preserve">the </w:t>
      </w:r>
      <w:r w:rsidRPr="00CE3002">
        <w:t xml:space="preserve">correction collar is </w:t>
      </w:r>
      <w:r w:rsidR="00871198">
        <w:t xml:space="preserve">set </w:t>
      </w:r>
      <w:r w:rsidRPr="00CE3002">
        <w:t>to the marked position</w:t>
      </w:r>
      <w:r w:rsidR="00CE3002" w:rsidRPr="00CE3002">
        <w:t xml:space="preserve"> (sharpie mark)</w:t>
      </w:r>
      <w:r w:rsidR="00871198">
        <w:t>.</w:t>
      </w:r>
    </w:p>
    <w:p w:rsidR="00871198" w:rsidRPr="00CE3002" w:rsidRDefault="00871198" w:rsidP="00871198">
      <w:pPr>
        <w:pStyle w:val="ListParagraph"/>
        <w:numPr>
          <w:ilvl w:val="0"/>
          <w:numId w:val="1"/>
        </w:numPr>
      </w:pPr>
      <w:r>
        <w:t xml:space="preserve">Be sure the TIRF Stage </w:t>
      </w:r>
      <w:proofErr w:type="spellStart"/>
      <w:r>
        <w:t>coverplate</w:t>
      </w:r>
      <w:proofErr w:type="spellEnd"/>
      <w:r>
        <w:t xml:space="preserve"> is in place.  A laser interlock will engage when the </w:t>
      </w:r>
      <w:proofErr w:type="spellStart"/>
      <w:r>
        <w:t>coverplate</w:t>
      </w:r>
      <w:proofErr w:type="spellEnd"/>
      <w:r>
        <w:t xml:space="preserve"> is removed, so the plate must be in place for the laser shutter to open.</w:t>
      </w:r>
    </w:p>
    <w:p w:rsidR="00D16F71" w:rsidRDefault="00D16F71" w:rsidP="00D16F71">
      <w:pPr>
        <w:pStyle w:val="ListParagraph"/>
      </w:pPr>
    </w:p>
    <w:p w:rsidR="00D16F71" w:rsidRDefault="00D16F71" w:rsidP="00D16F71">
      <w:pPr>
        <w:pStyle w:val="ListParagraph"/>
      </w:pPr>
    </w:p>
    <w:p w:rsidR="00871198" w:rsidRDefault="00871198" w:rsidP="00D16F71">
      <w:pPr>
        <w:pStyle w:val="ListParagraph"/>
      </w:pPr>
    </w:p>
    <w:p w:rsidR="00D14113" w:rsidRPr="00CE3002" w:rsidRDefault="002E0FD0" w:rsidP="00871198">
      <w:pPr>
        <w:pStyle w:val="ListParagraph"/>
        <w:numPr>
          <w:ilvl w:val="0"/>
          <w:numId w:val="1"/>
        </w:numPr>
      </w:pPr>
      <w:bookmarkStart w:id="0" w:name="_GoBack"/>
      <w:bookmarkEnd w:id="0"/>
      <w:r w:rsidRPr="00CE3002">
        <w:lastRenderedPageBreak/>
        <w:t xml:space="preserve">Use </w:t>
      </w:r>
      <w:proofErr w:type="spellStart"/>
      <w:r w:rsidRPr="00A84AC3">
        <w:rPr>
          <w:b/>
          <w:color w:val="00B050"/>
          <w:sz w:val="24"/>
        </w:rPr>
        <w:t>Ti</w:t>
      </w:r>
      <w:proofErr w:type="spellEnd"/>
      <w:r w:rsidRPr="00A84AC3">
        <w:rPr>
          <w:b/>
          <w:color w:val="00B050"/>
          <w:sz w:val="24"/>
        </w:rPr>
        <w:t xml:space="preserve"> Pad</w:t>
      </w:r>
      <w:r w:rsidRPr="00A84AC3">
        <w:rPr>
          <w:color w:val="00B050"/>
          <w:sz w:val="24"/>
        </w:rPr>
        <w:t xml:space="preserve"> </w:t>
      </w:r>
      <w:r w:rsidR="00CE3002" w:rsidRPr="00CE3002">
        <w:t>w</w:t>
      </w:r>
      <w:r w:rsidRPr="00CE3002">
        <w:t xml:space="preserve">indow in Elements to set </w:t>
      </w:r>
      <w:r w:rsidRPr="00EC4F89">
        <w:rPr>
          <w:b/>
          <w:color w:val="E36C0A" w:themeColor="accent6" w:themeShade="BF"/>
        </w:rPr>
        <w:t>TIRF angle</w:t>
      </w:r>
      <w:r w:rsidRPr="00EC4F89">
        <w:rPr>
          <w:color w:val="E36C0A" w:themeColor="accent6" w:themeShade="BF"/>
        </w:rPr>
        <w:t xml:space="preserve"> </w:t>
      </w:r>
      <w:r w:rsidRPr="00CE3002">
        <w:t xml:space="preserve">to </w:t>
      </w:r>
      <w:r w:rsidRPr="00EC4F89">
        <w:rPr>
          <w:b/>
          <w:color w:val="E36C0A" w:themeColor="accent6" w:themeShade="BF"/>
        </w:rPr>
        <w:t>~3500</w:t>
      </w:r>
      <w:r w:rsidRPr="00CE3002">
        <w:t>, or straight up to the ceiling</w:t>
      </w:r>
      <w:r w:rsidR="00871198">
        <w:t>.</w:t>
      </w:r>
    </w:p>
    <w:p w:rsidR="00A84AC3" w:rsidRDefault="00A84AC3" w:rsidP="00A84AC3">
      <w:pPr>
        <w:pStyle w:val="ListParagraph"/>
      </w:pPr>
    </w:p>
    <w:p w:rsidR="00871198" w:rsidRDefault="00D14113" w:rsidP="00871198">
      <w:pPr>
        <w:pStyle w:val="ListParagraph"/>
        <w:numPr>
          <w:ilvl w:val="0"/>
          <w:numId w:val="1"/>
        </w:numPr>
        <w:spacing w:after="0"/>
      </w:pPr>
      <w:r>
        <w:t xml:space="preserve">Use </w:t>
      </w:r>
      <w:r w:rsidR="00F137DC" w:rsidRPr="00A84AC3">
        <w:rPr>
          <w:b/>
          <w:color w:val="00B050"/>
          <w:sz w:val="24"/>
        </w:rPr>
        <w:t>N-STORM</w:t>
      </w:r>
      <w:r w:rsidR="00F137DC" w:rsidRPr="00A84AC3">
        <w:rPr>
          <w:color w:val="00B050"/>
          <w:sz w:val="24"/>
        </w:rPr>
        <w:t xml:space="preserve"> </w:t>
      </w:r>
      <w:r w:rsidR="00F137DC" w:rsidRPr="00D16F71">
        <w:t>window</w:t>
      </w:r>
      <w:r w:rsidRPr="00D16F71">
        <w:t xml:space="preserve"> </w:t>
      </w:r>
      <w:r w:rsidR="002E0FD0">
        <w:t xml:space="preserve">to turn </w:t>
      </w:r>
      <w:r w:rsidR="002E0FD0" w:rsidRPr="00EC4F89">
        <w:rPr>
          <w:b/>
          <w:color w:val="E36C0A" w:themeColor="accent6" w:themeShade="BF"/>
        </w:rPr>
        <w:t>647</w:t>
      </w:r>
      <w:r w:rsidRPr="00EC4F89">
        <w:rPr>
          <w:b/>
          <w:color w:val="E36C0A" w:themeColor="accent6" w:themeShade="BF"/>
        </w:rPr>
        <w:t>nm laser</w:t>
      </w:r>
      <w:r w:rsidRPr="00EC4F89">
        <w:rPr>
          <w:color w:val="E36C0A" w:themeColor="accent6" w:themeShade="BF"/>
        </w:rPr>
        <w:t xml:space="preserve"> </w:t>
      </w:r>
      <w:r>
        <w:t xml:space="preserve">up to </w:t>
      </w:r>
      <w:r w:rsidR="00F137DC" w:rsidRPr="00A84AC3">
        <w:rPr>
          <w:color w:val="E36C0A" w:themeColor="accent6" w:themeShade="BF"/>
        </w:rPr>
        <w:t>10%</w:t>
      </w:r>
      <w:r w:rsidR="00871198">
        <w:t>.</w:t>
      </w:r>
    </w:p>
    <w:p w:rsidR="00871198" w:rsidRDefault="00871198" w:rsidP="00871198">
      <w:pPr>
        <w:spacing w:after="0"/>
        <w:ind w:left="1440"/>
      </w:pPr>
      <w:r>
        <w:t>Note that the Laser Intensity is displayed in a log scale.</w:t>
      </w:r>
    </w:p>
    <w:p w:rsidR="00871198" w:rsidRDefault="00871198" w:rsidP="00871198">
      <w:pPr>
        <w:spacing w:after="0"/>
        <w:ind w:left="1440"/>
      </w:pPr>
    </w:p>
    <w:p w:rsidR="005D14B8" w:rsidRDefault="00E4427F">
      <w:r>
        <w:rPr>
          <w:noProof/>
        </w:rPr>
        <mc:AlternateContent>
          <mc:Choice Requires="wps">
            <w:drawing>
              <wp:anchor distT="0" distB="0" distL="114300" distR="114300" simplePos="0" relativeHeight="251682816" behindDoc="0" locked="0" layoutInCell="1" allowOverlap="1">
                <wp:simplePos x="0" y="0"/>
                <wp:positionH relativeFrom="column">
                  <wp:posOffset>2743200</wp:posOffset>
                </wp:positionH>
                <wp:positionV relativeFrom="paragraph">
                  <wp:posOffset>401320</wp:posOffset>
                </wp:positionV>
                <wp:extent cx="685800" cy="21907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68580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5B84B6" id="Rectangle 3" o:spid="_x0000_s1026" style="position:absolute;margin-left:3in;margin-top:31.6pt;width:54pt;height:17.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VAqlQIAAIQFAAAOAAAAZHJzL2Uyb0RvYy54bWysVE1v2zAMvQ/YfxB0X+2kTT+MOkXQIsOA&#10;og3aDj0rshQbkEVNUuJkv36UZLtBW+wwzAdZFMlH8Ynk9c2+VWQnrGtAl3RyklMiNIeq0ZuS/nxZ&#10;frukxHmmK6ZAi5IehKM3869frjtTiCnUoCphCYJoV3SmpLX3psgyx2vRMncCRmhUSrAt8yjaTVZZ&#10;1iF6q7Jpnp9nHdjKWODCOTy9S0o6j/hSCu4fpXTCE1VSvJuPq43rOqzZ/JoVG8tM3fD+GuwfbtGy&#10;RmPQEeqOeUa2tvkA1TbcggPpTzi0GUjZcBFzwGwm+btsnmtmRMwFyXFmpMn9P1j+sFtZ0lQlPaVE&#10;sxaf6AlJY3qjBDkN9HTGFWj1bFa2lxxuQ657advwxyzIPlJ6GCkVe084Hp5fzi5zJJ6jajq5yi9m&#10;ATN7czbW+e8CWhI2JbUYPBLJdvfOJ9PBJMTSsGyUwnNWKB1WB6qpwlkU7GZ9qyzZMXzu5TLHrw93&#10;ZIbBg2sWEkupxJ0/KJFgn4RERvDy03iTWItihGWcC+0nSVWzSqRos+NgoXqDR8xUaQQMyBJvOWL3&#10;AINlAhmwU969fXAVsZRH5/xvF0vOo0eMDNqPzm2jwX4GoDCrPnKyH0hK1ASW1lAdsF4spEZyhi8b&#10;fLd75vyKWewcfGqcBv4RF6mgKyn0O0pqsL8/Ow/2WNCopaTDTiyp+7VlVlCifmgs9avJ2Vlo3Sic&#10;zS6mKNhjzfpYo7ftLeDrT3DuGB63wd6rYSsttK84NBYhKqqY5hi7pNzbQbj1aULg2OFisYhm2K6G&#10;+Xv9bHgAD6yGunzZvzJr+uL1WPUPMHQtK97VcLINnhoWWw+yiQX+xmvPN7Z6LJx+LIVZcixHq7fh&#10;Of8DAAD//wMAUEsDBBQABgAIAAAAIQAxX5Qa4AAAAAkBAAAPAAAAZHJzL2Rvd25yZXYueG1sTI/B&#10;ToNAEIbvJr7DZky8GLsIlVZkabSJPfRgYtuLtwVGIGVnye5S8O0dT3qcmT/ffH++mU0vLuh8Z0nB&#10;wyICgVTZuqNGwen4dr8G4YOmWveWUME3etgU11e5zmo70QdeDqERDCGfaQVtCEMmpa9aNNov7IDE&#10;ty/rjA48ukbWTk8MN72MoyiVRnfEH1o94LbF6nwYjYJy9+m269dkF8a7lNHnZo/vk1K3N/PLM4iA&#10;c/gLw68+q0PBTqUdqfaiV7BMYu4SFKRJDIIDj8uIF6WCp9UKZJHL/w2KHwAAAP//AwBQSwECLQAU&#10;AAYACAAAACEAtoM4kv4AAADhAQAAEwAAAAAAAAAAAAAAAAAAAAAAW0NvbnRlbnRfVHlwZXNdLnht&#10;bFBLAQItABQABgAIAAAAIQA4/SH/1gAAAJQBAAALAAAAAAAAAAAAAAAAAC8BAABfcmVscy8ucmVs&#10;c1BLAQItABQABgAIAAAAIQBi4VAqlQIAAIQFAAAOAAAAAAAAAAAAAAAAAC4CAABkcnMvZTJvRG9j&#10;LnhtbFBLAQItABQABgAIAAAAIQAxX5Qa4AAAAAkBAAAPAAAAAAAAAAAAAAAAAO8EAABkcnMvZG93&#10;bnJldi54bWxQSwUGAAAAAAQABADzAAAA/AUAAAAA&#10;" filled="f" strokecolor="red" strokeweight="2pt"/>
            </w:pict>
          </mc:Fallback>
        </mc:AlternateContent>
      </w:r>
      <w:r w:rsidR="00871198">
        <w:rPr>
          <w:noProof/>
        </w:rPr>
        <w:drawing>
          <wp:anchor distT="0" distB="0" distL="114300" distR="114300" simplePos="0" relativeHeight="251677696" behindDoc="0" locked="0" layoutInCell="1" allowOverlap="1" wp14:anchorId="6D2F1BE9" wp14:editId="434EA6F7">
            <wp:simplePos x="0" y="0"/>
            <wp:positionH relativeFrom="column">
              <wp:posOffset>2724150</wp:posOffset>
            </wp:positionH>
            <wp:positionV relativeFrom="paragraph">
              <wp:posOffset>15240</wp:posOffset>
            </wp:positionV>
            <wp:extent cx="2609850" cy="37230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2609850" cy="3723005"/>
                    </a:xfrm>
                    <a:prstGeom prst="rect">
                      <a:avLst/>
                    </a:prstGeom>
                  </pic:spPr>
                </pic:pic>
              </a:graphicData>
            </a:graphic>
            <wp14:sizeRelH relativeFrom="page">
              <wp14:pctWidth>0</wp14:pctWidth>
            </wp14:sizeRelH>
            <wp14:sizeRelV relativeFrom="page">
              <wp14:pctHeight>0</wp14:pctHeight>
            </wp14:sizeRelV>
          </wp:anchor>
        </w:drawing>
      </w:r>
      <w:r w:rsidR="00871198">
        <w:rPr>
          <w:noProof/>
        </w:rPr>
        <w:drawing>
          <wp:anchor distT="0" distB="0" distL="114300" distR="114300" simplePos="0" relativeHeight="251658240" behindDoc="0" locked="0" layoutInCell="1" allowOverlap="1" wp14:anchorId="5B531D2D" wp14:editId="1E933BF0">
            <wp:simplePos x="0" y="0"/>
            <wp:positionH relativeFrom="column">
              <wp:posOffset>152400</wp:posOffset>
            </wp:positionH>
            <wp:positionV relativeFrom="paragraph">
              <wp:posOffset>37465</wp:posOffset>
            </wp:positionV>
            <wp:extent cx="1901825" cy="3819525"/>
            <wp:effectExtent l="0" t="0" r="317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1901825" cy="3819525"/>
                    </a:xfrm>
                    <a:prstGeom prst="rect">
                      <a:avLst/>
                    </a:prstGeom>
                  </pic:spPr>
                </pic:pic>
              </a:graphicData>
            </a:graphic>
            <wp14:sizeRelH relativeFrom="page">
              <wp14:pctWidth>0</wp14:pctWidth>
            </wp14:sizeRelH>
            <wp14:sizeRelV relativeFrom="page">
              <wp14:pctHeight>0</wp14:pctHeight>
            </wp14:sizeRelV>
          </wp:anchor>
        </w:drawing>
      </w:r>
      <w:r w:rsidR="005D14B8">
        <w:br w:type="page"/>
      </w:r>
    </w:p>
    <w:p w:rsidR="002E0FD0" w:rsidRDefault="00FE5FB6" w:rsidP="00871198">
      <w:pPr>
        <w:pStyle w:val="ListParagraph"/>
        <w:numPr>
          <w:ilvl w:val="0"/>
          <w:numId w:val="1"/>
        </w:numPr>
      </w:pPr>
      <w:r>
        <w:rPr>
          <w:noProof/>
        </w:rPr>
        <w:lastRenderedPageBreak/>
        <w:drawing>
          <wp:anchor distT="0" distB="0" distL="114300" distR="114300" simplePos="0" relativeHeight="251659264" behindDoc="0" locked="0" layoutInCell="1" allowOverlap="1" wp14:anchorId="54F019EE" wp14:editId="1A1FB2B4">
            <wp:simplePos x="0" y="0"/>
            <wp:positionH relativeFrom="column">
              <wp:posOffset>3889375</wp:posOffset>
            </wp:positionH>
            <wp:positionV relativeFrom="paragraph">
              <wp:posOffset>-153670</wp:posOffset>
            </wp:positionV>
            <wp:extent cx="2828290" cy="2339340"/>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828290" cy="2339340"/>
                    </a:xfrm>
                    <a:prstGeom prst="rect">
                      <a:avLst/>
                    </a:prstGeom>
                  </pic:spPr>
                </pic:pic>
              </a:graphicData>
            </a:graphic>
            <wp14:sizeRelH relativeFrom="page">
              <wp14:pctWidth>0</wp14:pctWidth>
            </wp14:sizeRelH>
            <wp14:sizeRelV relativeFrom="page">
              <wp14:pctHeight>0</wp14:pctHeight>
            </wp14:sizeRelV>
          </wp:anchor>
        </w:drawing>
      </w:r>
      <w:r w:rsidR="00C16224">
        <w:rPr>
          <w:noProof/>
        </w:rPr>
        <w:t>Insert the</w:t>
      </w:r>
      <w:r w:rsidR="002E0FD0">
        <w:t xml:space="preserve"> STORM lens (</w:t>
      </w:r>
      <w:r w:rsidR="002E0FD0" w:rsidRPr="00EC4F89">
        <w:rPr>
          <w:b/>
          <w:color w:val="FF0000"/>
        </w:rPr>
        <w:t>A</w:t>
      </w:r>
      <w:r w:rsidR="00E4427F">
        <w:t>)</w:t>
      </w:r>
      <w:r w:rsidR="00C16224">
        <w:t xml:space="preserve"> (</w:t>
      </w:r>
      <w:r w:rsidR="00E4427F">
        <w:t xml:space="preserve">push </w:t>
      </w:r>
      <w:r w:rsidR="00C16224">
        <w:t xml:space="preserve">down), and confirm that the ¼ </w:t>
      </w:r>
      <w:proofErr w:type="spellStart"/>
      <w:r w:rsidR="00C16224">
        <w:t>waveplate</w:t>
      </w:r>
      <w:proofErr w:type="spellEnd"/>
      <w:r w:rsidR="00C16224">
        <w:t xml:space="preserve"> is inserted.</w:t>
      </w:r>
    </w:p>
    <w:p w:rsidR="00C16224" w:rsidRDefault="00C16224" w:rsidP="00871198">
      <w:pPr>
        <w:pStyle w:val="ListParagraph"/>
        <w:numPr>
          <w:ilvl w:val="0"/>
          <w:numId w:val="1"/>
        </w:numPr>
      </w:pPr>
      <w:r>
        <w:t xml:space="preserve">Click on the </w:t>
      </w:r>
      <w:r w:rsidRPr="00E4427F">
        <w:rPr>
          <w:color w:val="E36C0A" w:themeColor="accent6" w:themeShade="BF"/>
        </w:rPr>
        <w:t xml:space="preserve">Shutter </w:t>
      </w:r>
      <w:r>
        <w:t>icon at the top of the N-STORM menu to turn the laser on.</w:t>
      </w:r>
    </w:p>
    <w:p w:rsidR="00C16224" w:rsidRDefault="002E0FD0" w:rsidP="00871198">
      <w:pPr>
        <w:pStyle w:val="ListParagraph"/>
        <w:numPr>
          <w:ilvl w:val="0"/>
          <w:numId w:val="1"/>
        </w:numPr>
      </w:pPr>
      <w:r>
        <w:t xml:space="preserve">Adjust top knob on TIRF arm </w:t>
      </w:r>
      <w:r w:rsidR="009724A0">
        <w:t>(</w:t>
      </w:r>
      <w:r w:rsidRPr="00EC4F89">
        <w:rPr>
          <w:b/>
          <w:color w:val="FF0000"/>
        </w:rPr>
        <w:t>B</w:t>
      </w:r>
      <w:r w:rsidR="009724A0">
        <w:t>)</w:t>
      </w:r>
      <w:r w:rsidR="00581919">
        <w:t xml:space="preserve"> to center laser above microscope</w:t>
      </w:r>
      <w:r w:rsidR="00F137DC">
        <w:t>, if necessary</w:t>
      </w:r>
      <w:r w:rsidR="00C16224">
        <w:t xml:space="preserve">.  </w:t>
      </w:r>
    </w:p>
    <w:p w:rsidR="002E0FD0" w:rsidRPr="00C16224" w:rsidRDefault="00C16224" w:rsidP="00C16224">
      <w:pPr>
        <w:pStyle w:val="ListParagraph"/>
        <w:ind w:firstLine="720"/>
        <w:rPr>
          <w:color w:val="FF0000"/>
        </w:rPr>
      </w:pPr>
      <w:r w:rsidRPr="00C16224">
        <w:rPr>
          <w:color w:val="FF0000"/>
        </w:rPr>
        <w:t>Remember to wear Laser Safety Googles!</w:t>
      </w:r>
    </w:p>
    <w:p w:rsidR="00C50D37" w:rsidRDefault="002E0FD0" w:rsidP="00871198">
      <w:pPr>
        <w:pStyle w:val="ListParagraph"/>
        <w:numPr>
          <w:ilvl w:val="0"/>
          <w:numId w:val="1"/>
        </w:numPr>
      </w:pPr>
      <w:r>
        <w:t>Unlock set screw (</w:t>
      </w:r>
      <w:r w:rsidRPr="00EC4F89">
        <w:rPr>
          <w:b/>
          <w:color w:val="FF0000"/>
        </w:rPr>
        <w:t>C</w:t>
      </w:r>
      <w:r>
        <w:t>) and focus the beam with slider</w:t>
      </w:r>
      <w:r w:rsidR="009724A0">
        <w:t xml:space="preserve"> (</w:t>
      </w:r>
      <w:r w:rsidRPr="00EC4F89">
        <w:rPr>
          <w:b/>
          <w:color w:val="FF0000"/>
        </w:rPr>
        <w:t>D</w:t>
      </w:r>
      <w:r w:rsidR="009724A0">
        <w:t xml:space="preserve">) </w:t>
      </w:r>
      <w:r>
        <w:t>until the beam is as tight as possible.</w:t>
      </w:r>
    </w:p>
    <w:p w:rsidR="009724A0" w:rsidRDefault="00C50D37" w:rsidP="00871198">
      <w:pPr>
        <w:pStyle w:val="ListParagraph"/>
        <w:numPr>
          <w:ilvl w:val="0"/>
          <w:numId w:val="1"/>
        </w:numPr>
      </w:pPr>
      <w:r>
        <w:t xml:space="preserve">Use </w:t>
      </w:r>
      <w:proofErr w:type="spellStart"/>
      <w:r w:rsidRPr="00EC4F89">
        <w:rPr>
          <w:b/>
          <w:color w:val="00B050"/>
        </w:rPr>
        <w:t>Ti</w:t>
      </w:r>
      <w:proofErr w:type="spellEnd"/>
      <w:r w:rsidRPr="00EC4F89">
        <w:rPr>
          <w:b/>
          <w:color w:val="00B050"/>
        </w:rPr>
        <w:t xml:space="preserve"> Pad</w:t>
      </w:r>
      <w:r w:rsidRPr="00EC4F89">
        <w:rPr>
          <w:color w:val="00B050"/>
        </w:rPr>
        <w:t xml:space="preserve"> </w:t>
      </w:r>
      <w:r>
        <w:t xml:space="preserve">in Elements to move </w:t>
      </w:r>
      <w:r w:rsidRPr="00EC4F89">
        <w:rPr>
          <w:b/>
          <w:color w:val="E36C0A" w:themeColor="accent6" w:themeShade="BF"/>
        </w:rPr>
        <w:t>TIRF angle</w:t>
      </w:r>
      <w:r w:rsidRPr="00EC4F89">
        <w:rPr>
          <w:color w:val="E36C0A" w:themeColor="accent6" w:themeShade="BF"/>
        </w:rPr>
        <w:t xml:space="preserve"> </w:t>
      </w:r>
      <w:r>
        <w:t>until the beam is walked down, near to the critical angle</w:t>
      </w:r>
      <w:r w:rsidR="00C16224">
        <w:t xml:space="preserve"> (approx. 4,000)</w:t>
      </w:r>
      <w:r>
        <w:t>.  The final angle will be fine-tuned before imaging begins.</w:t>
      </w:r>
    </w:p>
    <w:p w:rsidR="00C16224" w:rsidRDefault="00C16224" w:rsidP="00871198">
      <w:pPr>
        <w:pStyle w:val="ListParagraph"/>
        <w:numPr>
          <w:ilvl w:val="0"/>
          <w:numId w:val="1"/>
        </w:numPr>
      </w:pPr>
      <w:r>
        <w:t>Turn the laser “OFF” by clicking on the Shutter icon at the top of the N-STORM menu.</w:t>
      </w:r>
    </w:p>
    <w:p w:rsidR="00C16224" w:rsidRDefault="00C16224" w:rsidP="00C50D37">
      <w:pPr>
        <w:rPr>
          <w:b/>
          <w:color w:val="0070C0"/>
          <w:u w:val="single"/>
        </w:rPr>
      </w:pPr>
    </w:p>
    <w:p w:rsidR="00C50D37" w:rsidRPr="0017267A" w:rsidRDefault="00DD40E5" w:rsidP="00C50D37">
      <w:pPr>
        <w:rPr>
          <w:b/>
          <w:color w:val="0070C0"/>
          <w:u w:val="single"/>
        </w:rPr>
      </w:pPr>
      <w:r w:rsidRPr="0017267A">
        <w:rPr>
          <w:b/>
          <w:color w:val="0070C0"/>
          <w:u w:val="single"/>
        </w:rPr>
        <w:t>Image Acquisition</w:t>
      </w:r>
      <w:r w:rsidR="00C50D37" w:rsidRPr="0017267A">
        <w:rPr>
          <w:b/>
          <w:color w:val="0070C0"/>
          <w:u w:val="single"/>
        </w:rPr>
        <w:t>:</w:t>
      </w:r>
    </w:p>
    <w:p w:rsidR="00842B9E" w:rsidRDefault="00C16224" w:rsidP="00871198">
      <w:pPr>
        <w:pStyle w:val="ListParagraph"/>
        <w:numPr>
          <w:ilvl w:val="0"/>
          <w:numId w:val="1"/>
        </w:numPr>
      </w:pPr>
      <w:r>
        <w:t>Focus on the</w:t>
      </w:r>
      <w:r w:rsidR="00C50D37">
        <w:t xml:space="preserve"> sample by eye </w:t>
      </w:r>
      <w:r>
        <w:t>(</w:t>
      </w:r>
      <w:proofErr w:type="spellStart"/>
      <w:r>
        <w:t>eg</w:t>
      </w:r>
      <w:proofErr w:type="spellEnd"/>
      <w:r>
        <w:t xml:space="preserve">, </w:t>
      </w:r>
      <w:proofErr w:type="spellStart"/>
      <w:r>
        <w:t>EpiTxRed</w:t>
      </w:r>
      <w:proofErr w:type="spellEnd"/>
      <w:r>
        <w:t xml:space="preserve">) or </w:t>
      </w:r>
      <w:r w:rsidR="00487283">
        <w:t xml:space="preserve">by </w:t>
      </w:r>
      <w:r>
        <w:t xml:space="preserve">using </w:t>
      </w:r>
      <w:r w:rsidR="00487283">
        <w:t xml:space="preserve">the </w:t>
      </w:r>
      <w:r>
        <w:t>Perfect Focus System (PFS).</w:t>
      </w:r>
    </w:p>
    <w:p w:rsidR="00C16224" w:rsidRDefault="00C16224" w:rsidP="00C16224">
      <w:pPr>
        <w:pStyle w:val="ListParagraph"/>
        <w:ind w:left="1440"/>
      </w:pPr>
      <w:r>
        <w:t>For PFS, add a drop of oil to the 100x objective lens.  Focus down (away) slightly (50-100um).</w:t>
      </w:r>
    </w:p>
    <w:p w:rsidR="00C16224" w:rsidRDefault="00C16224" w:rsidP="00C16224">
      <w:pPr>
        <w:pStyle w:val="ListParagraph"/>
        <w:ind w:left="1440"/>
      </w:pPr>
      <w:r>
        <w:t>Place specimen on the stage and select PFS.  The PFS button will blink until the coverslip focus is located.</w:t>
      </w:r>
    </w:p>
    <w:p w:rsidR="00C16224" w:rsidRDefault="00C16224" w:rsidP="00C16224">
      <w:pPr>
        <w:pStyle w:val="ListParagraph"/>
        <w:ind w:left="1440"/>
      </w:pPr>
      <w:r>
        <w:t>Using Fine Focus, focus up until the PFS button stops blinking (constant green).  The Fine Focus button will no longer control the Z-focus.  At this point, use the PFS Focus knob to control the specimen focus.</w:t>
      </w:r>
    </w:p>
    <w:p w:rsidR="00D14113" w:rsidRDefault="00661A3F" w:rsidP="00871198">
      <w:pPr>
        <w:pStyle w:val="ListParagraph"/>
        <w:numPr>
          <w:ilvl w:val="0"/>
          <w:numId w:val="1"/>
        </w:numPr>
      </w:pPr>
      <w:r>
        <w:t xml:space="preserve">Switch to </w:t>
      </w:r>
      <w:r w:rsidRPr="00A84AC3">
        <w:rPr>
          <w:b/>
          <w:color w:val="00B050"/>
          <w:sz w:val="24"/>
        </w:rPr>
        <w:t>STORM</w:t>
      </w:r>
      <w:r w:rsidRPr="00A84AC3">
        <w:rPr>
          <w:color w:val="00B050"/>
          <w:sz w:val="24"/>
        </w:rPr>
        <w:t xml:space="preserve"> </w:t>
      </w:r>
      <w:r>
        <w:t>O</w:t>
      </w:r>
      <w:r w:rsidR="00A84AC3">
        <w:t xml:space="preserve">ptical </w:t>
      </w:r>
      <w:r>
        <w:t>C</w:t>
      </w:r>
      <w:r w:rsidR="00A84AC3">
        <w:t>onfiguration</w:t>
      </w:r>
      <w:r w:rsidR="00B30CC4">
        <w:t>.</w:t>
      </w:r>
    </w:p>
    <w:p w:rsidR="003769E2" w:rsidRDefault="003769E2" w:rsidP="00871198">
      <w:pPr>
        <w:pStyle w:val="ListParagraph"/>
        <w:numPr>
          <w:ilvl w:val="0"/>
          <w:numId w:val="1"/>
        </w:numPr>
      </w:pPr>
      <w:r>
        <w:t xml:space="preserve">Use </w:t>
      </w:r>
      <w:proofErr w:type="spellStart"/>
      <w:r w:rsidRPr="00EC4F89">
        <w:rPr>
          <w:b/>
          <w:color w:val="00B050"/>
        </w:rPr>
        <w:t>Ti</w:t>
      </w:r>
      <w:proofErr w:type="spellEnd"/>
      <w:r w:rsidRPr="00EC4F89">
        <w:rPr>
          <w:b/>
          <w:color w:val="00B050"/>
        </w:rPr>
        <w:t xml:space="preserve"> Pad</w:t>
      </w:r>
      <w:r w:rsidRPr="00EC4F89">
        <w:rPr>
          <w:color w:val="00B050"/>
        </w:rPr>
        <w:t xml:space="preserve"> </w:t>
      </w:r>
      <w:r>
        <w:t>to f</w:t>
      </w:r>
      <w:r w:rsidR="00C50D37">
        <w:t>ine tune</w:t>
      </w:r>
      <w:r w:rsidR="00E94BCE">
        <w:t xml:space="preserve"> </w:t>
      </w:r>
      <w:r w:rsidR="00B30CC4">
        <w:t xml:space="preserve">the </w:t>
      </w:r>
      <w:r w:rsidR="00E94BCE">
        <w:t xml:space="preserve">TIRF angle </w:t>
      </w:r>
      <w:r w:rsidR="00792BBD">
        <w:t xml:space="preserve">in </w:t>
      </w:r>
      <w:r w:rsidR="00C50D37">
        <w:t>L</w:t>
      </w:r>
      <w:r w:rsidR="00792BBD">
        <w:t>ive</w:t>
      </w:r>
      <w:r w:rsidR="000F50AF">
        <w:t xml:space="preserve"> </w:t>
      </w:r>
      <w:r w:rsidR="00C50D37">
        <w:t>Mode</w:t>
      </w:r>
      <w:r>
        <w:t xml:space="preserve"> until signal to noise is optimum</w:t>
      </w:r>
      <w:r w:rsidR="00B30CC4">
        <w:t>.</w:t>
      </w:r>
    </w:p>
    <w:p w:rsidR="00792BBD" w:rsidRDefault="003769E2" w:rsidP="007162BA">
      <w:pPr>
        <w:pStyle w:val="ListParagraph"/>
        <w:numPr>
          <w:ilvl w:val="1"/>
          <w:numId w:val="2"/>
        </w:numPr>
      </w:pPr>
      <w:r>
        <w:t>U</w:t>
      </w:r>
      <w:r w:rsidR="00C50D37">
        <w:t>se as</w:t>
      </w:r>
      <w:r w:rsidR="002A1D1F">
        <w:t xml:space="preserve"> little laser power as possible</w:t>
      </w:r>
      <w:r w:rsidR="00B30CC4">
        <w:t xml:space="preserve"> (&lt;1%).</w:t>
      </w:r>
    </w:p>
    <w:p w:rsidR="00B30CC4" w:rsidRDefault="00B30CC4" w:rsidP="007162BA">
      <w:pPr>
        <w:pStyle w:val="ListParagraph"/>
        <w:numPr>
          <w:ilvl w:val="1"/>
          <w:numId w:val="2"/>
        </w:numPr>
      </w:pPr>
      <w:r>
        <w:t>Select “Play” icon to turn the laser and camera on for imaging.  If you do not see an image, be sure that the microscope light path is set for the camera (R100).  Increase laser power until a fluorescence image is detected.</w:t>
      </w:r>
    </w:p>
    <w:p w:rsidR="00B30CC4" w:rsidRDefault="00B30CC4" w:rsidP="007162BA">
      <w:pPr>
        <w:pStyle w:val="ListParagraph"/>
        <w:numPr>
          <w:ilvl w:val="1"/>
          <w:numId w:val="2"/>
        </w:numPr>
      </w:pPr>
      <w:r>
        <w:t>Select Camera ROI (located at the top of the camera image).  The button will be green when selected.</w:t>
      </w:r>
    </w:p>
    <w:p w:rsidR="00B30CC4" w:rsidRDefault="00B30CC4" w:rsidP="00B30CC4">
      <w:pPr>
        <w:pStyle w:val="ListParagraph"/>
        <w:numPr>
          <w:ilvl w:val="1"/>
          <w:numId w:val="2"/>
        </w:numPr>
      </w:pPr>
      <w:r>
        <w:t>Click on the icon to the right of the “Extra Fine” option to control the TIRF angle by the mouse roller ball.</w:t>
      </w:r>
    </w:p>
    <w:p w:rsidR="004C0332" w:rsidRDefault="00B30CC4" w:rsidP="004C0332">
      <w:pPr>
        <w:pStyle w:val="ListParagraph"/>
        <w:ind w:left="1440"/>
      </w:pPr>
      <w:r>
        <w:t>Remember that the TIRF angle may be adjusted in a Coarse (100), Fine (5) and Extra Fine (0.1) increments.</w:t>
      </w:r>
      <w:r w:rsidR="004C0332">
        <w:t xml:space="preserve">  Increase TIRF angle until the image is very bright.  </w:t>
      </w:r>
      <w:r w:rsidR="00E4427F">
        <w:t xml:space="preserve">This is the correct position for STORM.  </w:t>
      </w:r>
      <w:r w:rsidR="004C0332">
        <w:t>A further increase in the TIRF angle will significantly reduce the image intensity.  At this point you will be in TIRF mode.</w:t>
      </w:r>
      <w:r w:rsidR="00E4427F">
        <w:t xml:space="preserve">  You can do TIRM-STORM, but typically data is acquired in a non-TIRF mode.</w:t>
      </w:r>
    </w:p>
    <w:p w:rsidR="004C0332" w:rsidRDefault="004C0332" w:rsidP="004C0332">
      <w:pPr>
        <w:pStyle w:val="ListParagraph"/>
        <w:numPr>
          <w:ilvl w:val="1"/>
          <w:numId w:val="2"/>
        </w:numPr>
      </w:pPr>
      <w:r>
        <w:t xml:space="preserve"> Once the TIRF angle is set, select “Stop” icon to turn the camera and laser off.</w:t>
      </w:r>
    </w:p>
    <w:p w:rsidR="004C0332" w:rsidRDefault="004C0332" w:rsidP="004C0332">
      <w:pPr>
        <w:pStyle w:val="ListParagraph"/>
        <w:ind w:left="1440"/>
      </w:pPr>
    </w:p>
    <w:p w:rsidR="00B30CC4" w:rsidRDefault="00B30CC4" w:rsidP="00B30CC4"/>
    <w:p w:rsidR="00B30CC4" w:rsidRDefault="00B30CC4" w:rsidP="00B30CC4">
      <w:r>
        <w:rPr>
          <w:noProof/>
        </w:rPr>
        <w:drawing>
          <wp:anchor distT="0" distB="0" distL="114300" distR="114300" simplePos="0" relativeHeight="251660288" behindDoc="0" locked="0" layoutInCell="1" allowOverlap="1" wp14:anchorId="512C8CAE" wp14:editId="351DC767">
            <wp:simplePos x="0" y="0"/>
            <wp:positionH relativeFrom="margin">
              <wp:align>center</wp:align>
            </wp:positionH>
            <wp:positionV relativeFrom="paragraph">
              <wp:posOffset>8255</wp:posOffset>
            </wp:positionV>
            <wp:extent cx="3257550" cy="6762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257550" cy="676275"/>
                    </a:xfrm>
                    <a:prstGeom prst="rect">
                      <a:avLst/>
                    </a:prstGeom>
                  </pic:spPr>
                </pic:pic>
              </a:graphicData>
            </a:graphic>
            <wp14:sizeRelH relativeFrom="page">
              <wp14:pctWidth>0</wp14:pctWidth>
            </wp14:sizeRelH>
            <wp14:sizeRelV relativeFrom="page">
              <wp14:pctHeight>0</wp14:pctHeight>
            </wp14:sizeRelV>
          </wp:anchor>
        </w:drawing>
      </w:r>
    </w:p>
    <w:p w:rsidR="00B30CC4" w:rsidRDefault="00B30CC4" w:rsidP="00B30CC4">
      <w:r>
        <w:rPr>
          <w:noProof/>
        </w:rPr>
        <mc:AlternateContent>
          <mc:Choice Requires="wps">
            <w:drawing>
              <wp:anchor distT="0" distB="0" distL="114300" distR="114300" simplePos="0" relativeHeight="251678720" behindDoc="0" locked="0" layoutInCell="1" allowOverlap="1">
                <wp:simplePos x="0" y="0"/>
                <wp:positionH relativeFrom="column">
                  <wp:posOffset>4029075</wp:posOffset>
                </wp:positionH>
                <wp:positionV relativeFrom="paragraph">
                  <wp:posOffset>62230</wp:posOffset>
                </wp:positionV>
                <wp:extent cx="400050" cy="3905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400050" cy="390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47B804" id="Rectangle 7" o:spid="_x0000_s1026" style="position:absolute;margin-left:317.25pt;margin-top:4.9pt;width:31.5pt;height:30.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34hlQIAAIQFAAAOAAAAZHJzL2Uyb0RvYy54bWysVMFu2zAMvQ/YPwi6L3ayZF2NOkWQIsOA&#10;oi3aDj0rshQbkEVNUuJkXz9Kst2gK3YYdrFFkXwkn0heXR9bRQ7CugZ0SaeTnBKhOVSN3pX0x/Pm&#10;01dKnGe6Ygq0KOlJOHq9/PjhqjOFmEENqhKWIIh2RWdKWntviixzvBYtcxMwQqNSgm2ZR9Hussqy&#10;DtFblc3y/EvWga2MBS6cw9ubpKTLiC+l4P5eSic8USXF3Hz82vjdhm+2vGLFzjJTN7xPg/1DFi1r&#10;NAYdoW6YZ2Rvmz+g2oZbcCD9hEObgZQNF7EGrGaav6nmqWZGxFqQHGdGmtz/g+V3hwdLmqqkF5Ro&#10;1uITPSJpTO+UIBeBns64Aq2ezIPtJYfHUOtR2jb8sQpyjJSeRkrF0ROOl/M8zxdIPEfV58t8MVsE&#10;zOzV2VjnvwloSTiU1GLwSCQ73DqfTAeTEEvDplEK71mhdPg6UE0V7qJgd9u1suTA8Lk3G4wdXxjD&#10;nZmhFFyzUFgqJZ78SYkE+ygkMoLJz2ImsRfFCMs4F9pPk6pmlUjRFufBQvcGj1ip0ggYkCVmOWL3&#10;AINlAhmwU929fXAVsZVH5/xviSXn0SNGBu1H57bRYN8DUFhVHznZDyQlagJLW6hO2C8W0iA5wzcN&#10;vtstc/6BWZwcfGrcBv4eP1JBV1LoT5TUYH+9dx/ssaFRS0mHk1hS93PPrKBEfdfY6pfT+TyMbhTm&#10;i4sZCvZcsz3X6H27Bnz9Ke4dw+Mx2Hs1HKWF9gWXxipERRXTHGOXlHs7CGufNgSuHS5Wq2iG42qY&#10;v9VPhgfwwGroy+fjC7Omb16PXX8Hw9Sy4k0PJ9vgqWG19yCb2OCvvPZ846jHxunXUtgl53K0el2e&#10;y98AAAD//wMAUEsDBBQABgAIAAAAIQD3AnDU3gAAAAgBAAAPAAAAZHJzL2Rvd25yZXYueG1sTI8x&#10;T8MwFIR3JP6D9ZBYEHVKIG1DnAoq0aEDEoWFzYkfSdT4ObKdJvx7HhOMpzt9d1dsZ9uLM/rQOVKw&#10;XCQgkGpnOmoUfLy/3K5BhKjJ6N4RKvjGANvy8qLQuXETveH5GBvBEAq5VtDGOORShrpFq8PCDUjs&#10;fTlvdWTpG2m8nhhue3mXJJm0uiNuaPWAuxbr03G0Cqr9p9+tn9N9HG8yRp+aA75OSl1fzU+PICLO&#10;8S8Mv/N5OpS8qXIjmSB6BVl6/8BRBRt+wH62WbGuFKyWKciykP8PlD8AAAD//wMAUEsBAi0AFAAG&#10;AAgAAAAhALaDOJL+AAAA4QEAABMAAAAAAAAAAAAAAAAAAAAAAFtDb250ZW50X1R5cGVzXS54bWxQ&#10;SwECLQAUAAYACAAAACEAOP0h/9YAAACUAQAACwAAAAAAAAAAAAAAAAAvAQAAX3JlbHMvLnJlbHNQ&#10;SwECLQAUAAYACAAAACEAuPN+IZUCAACEBQAADgAAAAAAAAAAAAAAAAAuAgAAZHJzL2Uyb0RvYy54&#10;bWxQSwECLQAUAAYACAAAACEA9wJw1N4AAAAIAQAADwAAAAAAAAAAAAAAAADvBAAAZHJzL2Rvd25y&#10;ZXYueG1sUEsFBgAAAAAEAAQA8wAAAPoFAAAAAA==&#10;" filled="f" strokecolor="red" strokeweight="2pt"/>
            </w:pict>
          </mc:Fallback>
        </mc:AlternateContent>
      </w:r>
    </w:p>
    <w:p w:rsidR="00B30CC4" w:rsidRDefault="00B30CC4" w:rsidP="00B30CC4"/>
    <w:p w:rsidR="0041702F" w:rsidRDefault="0041702F" w:rsidP="0041702F">
      <w:pPr>
        <w:pStyle w:val="ListParagraph"/>
        <w:numPr>
          <w:ilvl w:val="0"/>
          <w:numId w:val="1"/>
        </w:numPr>
      </w:pPr>
      <w:r>
        <w:t xml:space="preserve">At the top of the </w:t>
      </w:r>
      <w:r w:rsidR="00661A3F" w:rsidRPr="00A84AC3">
        <w:rPr>
          <w:b/>
          <w:color w:val="00B050"/>
        </w:rPr>
        <w:t>N-STORM</w:t>
      </w:r>
      <w:r w:rsidR="00661A3F">
        <w:t xml:space="preserve"> window, select </w:t>
      </w:r>
      <w:r w:rsidR="00661A3F" w:rsidRPr="00EC4F89">
        <w:rPr>
          <w:b/>
          <w:color w:val="E36C0A" w:themeColor="accent6" w:themeShade="BF"/>
        </w:rPr>
        <w:t>2</w:t>
      </w:r>
      <w:r>
        <w:rPr>
          <w:b/>
          <w:color w:val="E36C0A" w:themeColor="accent6" w:themeShade="BF"/>
        </w:rPr>
        <w:t>D</w:t>
      </w:r>
      <w:r w:rsidR="00661A3F" w:rsidRPr="00EC4F89">
        <w:rPr>
          <w:b/>
          <w:color w:val="E36C0A" w:themeColor="accent6" w:themeShade="BF"/>
        </w:rPr>
        <w:t>-STORM</w:t>
      </w:r>
      <w:r w:rsidR="00661A3F" w:rsidRPr="00EC4F89">
        <w:rPr>
          <w:color w:val="E36C0A" w:themeColor="accent6" w:themeShade="BF"/>
        </w:rPr>
        <w:t xml:space="preserve"> </w:t>
      </w:r>
      <w:r w:rsidR="00661A3F">
        <w:t xml:space="preserve">or </w:t>
      </w:r>
      <w:r w:rsidR="00661A3F" w:rsidRPr="00EC4F89">
        <w:rPr>
          <w:b/>
          <w:color w:val="E36C0A" w:themeColor="accent6" w:themeShade="BF"/>
        </w:rPr>
        <w:t>3</w:t>
      </w:r>
      <w:r>
        <w:rPr>
          <w:b/>
          <w:color w:val="E36C0A" w:themeColor="accent6" w:themeShade="BF"/>
        </w:rPr>
        <w:t>D</w:t>
      </w:r>
      <w:r w:rsidR="00661A3F" w:rsidRPr="00EC4F89">
        <w:rPr>
          <w:b/>
          <w:color w:val="E36C0A" w:themeColor="accent6" w:themeShade="BF"/>
        </w:rPr>
        <w:t>-</w:t>
      </w:r>
      <w:r w:rsidRPr="00EC4F89">
        <w:rPr>
          <w:b/>
          <w:color w:val="E36C0A" w:themeColor="accent6" w:themeShade="BF"/>
        </w:rPr>
        <w:t>STORM</w:t>
      </w:r>
      <w:r w:rsidRPr="00EC4F89">
        <w:rPr>
          <w:color w:val="E36C0A" w:themeColor="accent6" w:themeShade="BF"/>
        </w:rPr>
        <w:t>.</w:t>
      </w:r>
      <w:r>
        <w:t xml:space="preserve">  Confirm that the astigmatic 3D STORM lens (located in front of the camera) is OUT (pulled towards you) for 2D-STORM and IN (pushed away from you) for 3D-STORM.</w:t>
      </w:r>
    </w:p>
    <w:p w:rsidR="0041702F" w:rsidRDefault="0041702F" w:rsidP="0041702F">
      <w:r>
        <w:rPr>
          <w:noProof/>
        </w:rPr>
        <w:drawing>
          <wp:anchor distT="0" distB="0" distL="114300" distR="114300" simplePos="0" relativeHeight="251661312" behindDoc="0" locked="0" layoutInCell="1" allowOverlap="1" wp14:anchorId="43E6828B" wp14:editId="7D2AF2AC">
            <wp:simplePos x="0" y="0"/>
            <wp:positionH relativeFrom="margin">
              <wp:align>center</wp:align>
            </wp:positionH>
            <wp:positionV relativeFrom="paragraph">
              <wp:posOffset>11430</wp:posOffset>
            </wp:positionV>
            <wp:extent cx="3876675" cy="628015"/>
            <wp:effectExtent l="0" t="0" r="9525"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876675" cy="628015"/>
                    </a:xfrm>
                    <a:prstGeom prst="rect">
                      <a:avLst/>
                    </a:prstGeom>
                  </pic:spPr>
                </pic:pic>
              </a:graphicData>
            </a:graphic>
            <wp14:sizeRelH relativeFrom="page">
              <wp14:pctWidth>0</wp14:pctWidth>
            </wp14:sizeRelH>
            <wp14:sizeRelV relativeFrom="page">
              <wp14:pctHeight>0</wp14:pctHeight>
            </wp14:sizeRelV>
          </wp:anchor>
        </w:drawing>
      </w:r>
    </w:p>
    <w:p w:rsidR="0041702F" w:rsidRDefault="0041702F" w:rsidP="0041702F"/>
    <w:p w:rsidR="0041702F" w:rsidRDefault="0041702F" w:rsidP="0041702F"/>
    <w:p w:rsidR="003E62B8" w:rsidRDefault="00661A3F" w:rsidP="00871198">
      <w:pPr>
        <w:pStyle w:val="ListParagraph"/>
        <w:numPr>
          <w:ilvl w:val="0"/>
          <w:numId w:val="1"/>
        </w:numPr>
      </w:pPr>
      <w:r>
        <w:t xml:space="preserve">Click the </w:t>
      </w:r>
      <w:r w:rsidRPr="00A84AC3">
        <w:rPr>
          <w:b/>
          <w:color w:val="00B050"/>
          <w:sz w:val="24"/>
        </w:rPr>
        <w:t>“Settings”</w:t>
      </w:r>
      <w:r w:rsidRPr="00A84AC3">
        <w:rPr>
          <w:color w:val="00B050"/>
          <w:sz w:val="24"/>
        </w:rPr>
        <w:t xml:space="preserve"> </w:t>
      </w:r>
      <w:r>
        <w:t xml:space="preserve">button to define whether </w:t>
      </w:r>
      <w:r w:rsidR="0041702F">
        <w:t>the data will be</w:t>
      </w:r>
      <w:r>
        <w:t xml:space="preserve"> a </w:t>
      </w:r>
      <w:r w:rsidR="0041702F">
        <w:rPr>
          <w:b/>
          <w:color w:val="E36C0A" w:themeColor="accent6" w:themeShade="BF"/>
        </w:rPr>
        <w:t>Single-Color C</w:t>
      </w:r>
      <w:r w:rsidRPr="00EC4F89">
        <w:rPr>
          <w:b/>
          <w:color w:val="E36C0A" w:themeColor="accent6" w:themeShade="BF"/>
        </w:rPr>
        <w:t>ontinuous</w:t>
      </w:r>
      <w:r w:rsidRPr="00EC4F89">
        <w:rPr>
          <w:color w:val="E36C0A" w:themeColor="accent6" w:themeShade="BF"/>
        </w:rPr>
        <w:t xml:space="preserve"> </w:t>
      </w:r>
      <w:r>
        <w:t xml:space="preserve">experiment, a </w:t>
      </w:r>
      <w:r w:rsidR="0041702F">
        <w:rPr>
          <w:b/>
          <w:color w:val="E36C0A" w:themeColor="accent6" w:themeShade="BF"/>
        </w:rPr>
        <w:t>M</w:t>
      </w:r>
      <w:r w:rsidRPr="00EC4F89">
        <w:rPr>
          <w:b/>
          <w:color w:val="E36C0A" w:themeColor="accent6" w:themeShade="BF"/>
        </w:rPr>
        <w:t>ulti</w:t>
      </w:r>
      <w:r w:rsidR="0041702F">
        <w:rPr>
          <w:b/>
          <w:color w:val="E36C0A" w:themeColor="accent6" w:themeShade="BF"/>
        </w:rPr>
        <w:t>-</w:t>
      </w:r>
      <w:r w:rsidR="0041702F" w:rsidRPr="0041702F">
        <w:rPr>
          <w:b/>
          <w:color w:val="E36C0A" w:themeColor="accent6" w:themeShade="BF"/>
        </w:rPr>
        <w:t>C</w:t>
      </w:r>
      <w:r w:rsidRPr="0041702F">
        <w:rPr>
          <w:b/>
          <w:color w:val="E36C0A" w:themeColor="accent6" w:themeShade="BF"/>
        </w:rPr>
        <w:t xml:space="preserve">olor </w:t>
      </w:r>
      <w:r w:rsidR="0041702F" w:rsidRPr="0041702F">
        <w:rPr>
          <w:b/>
          <w:color w:val="E36C0A" w:themeColor="accent6" w:themeShade="BF"/>
        </w:rPr>
        <w:t xml:space="preserve">Continuous </w:t>
      </w:r>
      <w:r>
        <w:t>experiment (</w:t>
      </w:r>
      <w:r w:rsidR="0041702F">
        <w:t>select the</w:t>
      </w:r>
      <w:r>
        <w:t xml:space="preserve"> channels </w:t>
      </w:r>
      <w:r w:rsidR="0041702F">
        <w:t>to</w:t>
      </w:r>
      <w:r>
        <w:t xml:space="preserve"> be used), or a </w:t>
      </w:r>
      <w:r w:rsidRPr="00EC4F89">
        <w:rPr>
          <w:b/>
          <w:color w:val="E36C0A" w:themeColor="accent6" w:themeShade="BF"/>
        </w:rPr>
        <w:t>PALM-type</w:t>
      </w:r>
      <w:r w:rsidRPr="00EC4F89">
        <w:rPr>
          <w:color w:val="E36C0A" w:themeColor="accent6" w:themeShade="BF"/>
        </w:rPr>
        <w:t xml:space="preserve"> </w:t>
      </w:r>
      <w:r>
        <w:t>experiment (</w:t>
      </w:r>
      <w:r w:rsidRPr="00EC4F89">
        <w:rPr>
          <w:b/>
          <w:color w:val="E36C0A" w:themeColor="accent6" w:themeShade="BF"/>
        </w:rPr>
        <w:t>Normal</w:t>
      </w:r>
      <w:r w:rsidRPr="00EC4F89">
        <w:rPr>
          <w:color w:val="E36C0A" w:themeColor="accent6" w:themeShade="BF"/>
        </w:rPr>
        <w:t xml:space="preserve"> </w:t>
      </w:r>
      <w:r>
        <w:t>mode</w:t>
      </w:r>
      <w:r w:rsidR="0041702F">
        <w:t>).  For a PALM-type experiment</w:t>
      </w:r>
      <w:r>
        <w:t xml:space="preserve">, </w:t>
      </w:r>
      <w:r w:rsidR="0041702F">
        <w:t xml:space="preserve">set the </w:t>
      </w:r>
      <w:r w:rsidR="003E62B8">
        <w:t xml:space="preserve">activation </w:t>
      </w:r>
      <w:r w:rsidR="0041702F">
        <w:t xml:space="preserve">laser and # </w:t>
      </w:r>
      <w:r>
        <w:t>activation</w:t>
      </w:r>
      <w:r w:rsidR="0041702F">
        <w:t xml:space="preserve"> frames (typically 405nm laser </w:t>
      </w:r>
      <w:r>
        <w:t xml:space="preserve">and </w:t>
      </w:r>
      <w:r w:rsidR="0041702F">
        <w:t xml:space="preserve">1 </w:t>
      </w:r>
      <w:r w:rsidR="003E62B8">
        <w:t>activation</w:t>
      </w:r>
      <w:r>
        <w:t xml:space="preserve"> frame)</w:t>
      </w:r>
      <w:r w:rsidR="0041702F">
        <w:t xml:space="preserve"> </w:t>
      </w:r>
      <w:r w:rsidR="003E62B8">
        <w:t>and the reporter laser and # reporter frames (typically 647nm laser and 10 reporter frames).</w:t>
      </w:r>
    </w:p>
    <w:p w:rsidR="003E62B8" w:rsidRDefault="003E62B8" w:rsidP="003E62B8">
      <w:pPr>
        <w:pStyle w:val="ListParagraph"/>
        <w:rPr>
          <w:noProof/>
        </w:rPr>
      </w:pPr>
    </w:p>
    <w:p w:rsidR="00616912" w:rsidRDefault="002A1D1F" w:rsidP="003E62B8">
      <w:pPr>
        <w:pStyle w:val="ListParagraph"/>
        <w:rPr>
          <w:noProof/>
        </w:rPr>
      </w:pPr>
      <w:r w:rsidRPr="002A1D1F">
        <w:rPr>
          <w:noProof/>
        </w:rPr>
        <w:t xml:space="preserve"> </w:t>
      </w:r>
      <w:r w:rsidRPr="002A1D1F">
        <w:rPr>
          <w:noProof/>
        </w:rPr>
        <w:drawing>
          <wp:inline distT="0" distB="0" distL="0" distR="0" wp14:anchorId="0D6A54EA" wp14:editId="434843EA">
            <wp:extent cx="5943600" cy="3456305"/>
            <wp:effectExtent l="0" t="0" r="0" b="0"/>
            <wp:docPr id="8" name="Picture 3" descr="E:\Useful docs\STORM GUI Screenshots\STORM Settings_multi continuo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E:\Useful docs\STORM GUI Screenshots\STORM Settings_multi continuou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456305"/>
                    </a:xfrm>
                    <a:prstGeom prst="rect">
                      <a:avLst/>
                    </a:prstGeom>
                    <a:noFill/>
                    <a:extLst/>
                  </pic:spPr>
                </pic:pic>
              </a:graphicData>
            </a:graphic>
          </wp:inline>
        </w:drawing>
      </w:r>
    </w:p>
    <w:p w:rsidR="003E62B8" w:rsidRDefault="003E62B8" w:rsidP="003E62B8">
      <w:pPr>
        <w:pStyle w:val="ListParagraph"/>
        <w:rPr>
          <w:noProof/>
        </w:rPr>
      </w:pPr>
    </w:p>
    <w:p w:rsidR="003E62B8" w:rsidRDefault="003E62B8" w:rsidP="003E62B8">
      <w:pPr>
        <w:pStyle w:val="ListParagraph"/>
      </w:pPr>
    </w:p>
    <w:p w:rsidR="00E129C9" w:rsidRDefault="00E06BE3" w:rsidP="00871198">
      <w:pPr>
        <w:pStyle w:val="ListParagraph"/>
        <w:numPr>
          <w:ilvl w:val="0"/>
          <w:numId w:val="1"/>
        </w:numPr>
      </w:pPr>
      <w:r>
        <w:t xml:space="preserve">STORM can be done with up to 3 </w:t>
      </w:r>
      <w:r w:rsidR="003E62B8">
        <w:t>fluorophores</w:t>
      </w:r>
      <w:r>
        <w:t xml:space="preserve">, but generally </w:t>
      </w:r>
      <w:r w:rsidR="003E62B8">
        <w:t>only 1-2 dyes are used for d-STORM.</w:t>
      </w:r>
    </w:p>
    <w:p w:rsidR="003703AC" w:rsidRDefault="002A1D1F" w:rsidP="00871198">
      <w:pPr>
        <w:pStyle w:val="ListParagraph"/>
        <w:numPr>
          <w:ilvl w:val="0"/>
          <w:numId w:val="1"/>
        </w:numPr>
      </w:pPr>
      <w:r w:rsidRPr="002A1D1F">
        <w:rPr>
          <w:noProof/>
        </w:rPr>
        <w:lastRenderedPageBreak/>
        <w:drawing>
          <wp:anchor distT="0" distB="0" distL="114300" distR="114300" simplePos="0" relativeHeight="251662336" behindDoc="0" locked="0" layoutInCell="1" allowOverlap="1" wp14:anchorId="670A3FE7" wp14:editId="0F427CC7">
            <wp:simplePos x="0" y="0"/>
            <wp:positionH relativeFrom="column">
              <wp:posOffset>4977130</wp:posOffset>
            </wp:positionH>
            <wp:positionV relativeFrom="paragraph">
              <wp:posOffset>0</wp:posOffset>
            </wp:positionV>
            <wp:extent cx="1828800" cy="1950085"/>
            <wp:effectExtent l="0" t="0" r="0" b="0"/>
            <wp:wrapSquare wrapText="bothSides"/>
            <wp:docPr id="2050" name="Picture 2" descr="E:\Useful docs\STORM GUI Screenshots\Cam 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E:\Useful docs\STORM GUI Screenshots\Cam setting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1950085"/>
                    </a:xfrm>
                    <a:prstGeom prst="rect">
                      <a:avLst/>
                    </a:prstGeom>
                    <a:noFill/>
                    <a:extLst/>
                  </pic:spPr>
                </pic:pic>
              </a:graphicData>
            </a:graphic>
            <wp14:sizeRelH relativeFrom="page">
              <wp14:pctWidth>0</wp14:pctWidth>
            </wp14:sizeRelH>
            <wp14:sizeRelV relativeFrom="page">
              <wp14:pctHeight>0</wp14:pctHeight>
            </wp14:sizeRelV>
          </wp:anchor>
        </w:drawing>
      </w:r>
      <w:r w:rsidR="00661A3F">
        <w:t xml:space="preserve">In the </w:t>
      </w:r>
      <w:r w:rsidR="00615335" w:rsidRPr="00A84AC3">
        <w:rPr>
          <w:b/>
          <w:color w:val="00B050"/>
        </w:rPr>
        <w:t>DU-897</w:t>
      </w:r>
      <w:r w:rsidR="003703AC">
        <w:rPr>
          <w:b/>
          <w:color w:val="00B050"/>
        </w:rPr>
        <w:t xml:space="preserve"> S</w:t>
      </w:r>
      <w:r w:rsidR="00661A3F" w:rsidRPr="00A84AC3">
        <w:rPr>
          <w:b/>
          <w:color w:val="00B050"/>
        </w:rPr>
        <w:t>ettings</w:t>
      </w:r>
      <w:r w:rsidR="00661A3F" w:rsidRPr="00A84AC3">
        <w:rPr>
          <w:color w:val="00B050"/>
        </w:rPr>
        <w:t xml:space="preserve"> </w:t>
      </w:r>
      <w:r w:rsidR="00661A3F">
        <w:t>window,</w:t>
      </w:r>
      <w:r w:rsidR="00615335">
        <w:t xml:space="preserve"> </w:t>
      </w:r>
      <w:r w:rsidR="003703AC">
        <w:t>select:</w:t>
      </w:r>
    </w:p>
    <w:p w:rsidR="003703AC" w:rsidRDefault="00615335" w:rsidP="003703AC">
      <w:pPr>
        <w:pStyle w:val="ListParagraph"/>
        <w:ind w:firstLine="720"/>
        <w:rPr>
          <w:b/>
          <w:color w:val="E36C0A" w:themeColor="accent6" w:themeShade="BF"/>
        </w:rPr>
      </w:pPr>
      <w:r w:rsidRPr="00EC4F89">
        <w:rPr>
          <w:b/>
          <w:color w:val="E36C0A" w:themeColor="accent6" w:themeShade="BF"/>
        </w:rPr>
        <w:t>No Bin</w:t>
      </w:r>
      <w:r w:rsidR="00661A3F" w:rsidRPr="00EC4F89">
        <w:rPr>
          <w:b/>
          <w:color w:val="E36C0A" w:themeColor="accent6" w:themeShade="BF"/>
        </w:rPr>
        <w:t>ning</w:t>
      </w:r>
    </w:p>
    <w:p w:rsidR="003703AC" w:rsidRDefault="003703AC" w:rsidP="003703AC">
      <w:pPr>
        <w:pStyle w:val="ListParagraph"/>
        <w:ind w:firstLine="720"/>
        <w:rPr>
          <w:b/>
          <w:color w:val="E36C0A" w:themeColor="accent6" w:themeShade="BF"/>
        </w:rPr>
      </w:pPr>
      <w:r>
        <w:rPr>
          <w:b/>
          <w:color w:val="E36C0A" w:themeColor="accent6" w:themeShade="BF"/>
        </w:rPr>
        <w:t>1 frame e</w:t>
      </w:r>
      <w:r w:rsidRPr="00EC4F89">
        <w:rPr>
          <w:b/>
          <w:color w:val="E36C0A" w:themeColor="accent6" w:themeShade="BF"/>
        </w:rPr>
        <w:t>xposure time</w:t>
      </w:r>
    </w:p>
    <w:p w:rsidR="003703AC" w:rsidRDefault="003703AC" w:rsidP="003703AC">
      <w:pPr>
        <w:pStyle w:val="ListParagraph"/>
        <w:ind w:firstLine="720"/>
        <w:rPr>
          <w:b/>
          <w:color w:val="E36C0A" w:themeColor="accent6" w:themeShade="BF"/>
        </w:rPr>
      </w:pPr>
      <w:r>
        <w:rPr>
          <w:b/>
          <w:color w:val="E36C0A" w:themeColor="accent6" w:themeShade="BF"/>
        </w:rPr>
        <w:t xml:space="preserve">EM Gain </w:t>
      </w:r>
      <w:r w:rsidR="00615335" w:rsidRPr="00EC4F89">
        <w:rPr>
          <w:b/>
          <w:color w:val="E36C0A" w:themeColor="accent6" w:themeShade="BF"/>
        </w:rPr>
        <w:t>1</w:t>
      </w:r>
      <w:r w:rsidR="00661A3F" w:rsidRPr="00EC4F89">
        <w:rPr>
          <w:b/>
          <w:color w:val="E36C0A" w:themeColor="accent6" w:themeShade="BF"/>
        </w:rPr>
        <w:t>7</w:t>
      </w:r>
      <w:r w:rsidR="00615335" w:rsidRPr="00EC4F89">
        <w:rPr>
          <w:b/>
          <w:color w:val="E36C0A" w:themeColor="accent6" w:themeShade="BF"/>
        </w:rPr>
        <w:t>MHz at 1</w:t>
      </w:r>
      <w:r w:rsidR="00661A3F" w:rsidRPr="00EC4F89">
        <w:rPr>
          <w:b/>
          <w:color w:val="E36C0A" w:themeColor="accent6" w:themeShade="BF"/>
        </w:rPr>
        <w:t>6</w:t>
      </w:r>
      <w:r w:rsidR="00615335" w:rsidRPr="00EC4F89">
        <w:rPr>
          <w:b/>
          <w:color w:val="E36C0A" w:themeColor="accent6" w:themeShade="BF"/>
        </w:rPr>
        <w:t xml:space="preserve"> bit</w:t>
      </w:r>
    </w:p>
    <w:p w:rsidR="003703AC" w:rsidRDefault="00615335" w:rsidP="003703AC">
      <w:pPr>
        <w:pStyle w:val="ListParagraph"/>
        <w:ind w:firstLine="720"/>
        <w:rPr>
          <w:b/>
          <w:color w:val="E36C0A" w:themeColor="accent6" w:themeShade="BF"/>
        </w:rPr>
      </w:pPr>
      <w:r w:rsidRPr="00EC4F89">
        <w:rPr>
          <w:b/>
          <w:color w:val="E36C0A" w:themeColor="accent6" w:themeShade="BF"/>
        </w:rPr>
        <w:t>EM gain ~300</w:t>
      </w:r>
    </w:p>
    <w:p w:rsidR="00E06BE3" w:rsidRDefault="00661A3F" w:rsidP="003703AC">
      <w:pPr>
        <w:pStyle w:val="ListParagraph"/>
        <w:rPr>
          <w:noProof/>
        </w:rPr>
      </w:pPr>
      <w:r>
        <w:t xml:space="preserve">These </w:t>
      </w:r>
      <w:r w:rsidR="003703AC">
        <w:t xml:space="preserve">settings </w:t>
      </w:r>
      <w:r>
        <w:t xml:space="preserve">will be automatically loaded if you click the </w:t>
      </w:r>
      <w:r w:rsidRPr="00A84AC3">
        <w:rPr>
          <w:b/>
          <w:color w:val="00B050"/>
          <w:sz w:val="24"/>
        </w:rPr>
        <w:t>“Default Cam”</w:t>
      </w:r>
      <w:r w:rsidRPr="00A84AC3">
        <w:rPr>
          <w:color w:val="00B050"/>
          <w:sz w:val="24"/>
        </w:rPr>
        <w:t xml:space="preserve"> </w:t>
      </w:r>
      <w:r>
        <w:t xml:space="preserve">button at the top right of the </w:t>
      </w:r>
      <w:r w:rsidRPr="00A84AC3">
        <w:rPr>
          <w:b/>
          <w:color w:val="00B050"/>
        </w:rPr>
        <w:t>N-STORM</w:t>
      </w:r>
      <w:r w:rsidRPr="00A84AC3">
        <w:rPr>
          <w:color w:val="00B050"/>
        </w:rPr>
        <w:t xml:space="preserve"> </w:t>
      </w:r>
      <w:r>
        <w:t>window.</w:t>
      </w:r>
      <w:r w:rsidR="002A1D1F" w:rsidRPr="002A1D1F">
        <w:rPr>
          <w:noProof/>
        </w:rPr>
        <w:t xml:space="preserve"> </w:t>
      </w:r>
    </w:p>
    <w:p w:rsidR="003703AC" w:rsidRDefault="003703AC" w:rsidP="003703AC">
      <w:pPr>
        <w:pStyle w:val="ListParagraph"/>
      </w:pPr>
    </w:p>
    <w:p w:rsidR="005F7099" w:rsidRDefault="005F7099" w:rsidP="003703AC">
      <w:pPr>
        <w:pStyle w:val="ListParagraph"/>
      </w:pPr>
    </w:p>
    <w:p w:rsidR="005F7099" w:rsidRDefault="005F7099" w:rsidP="003703AC">
      <w:pPr>
        <w:pStyle w:val="ListParagraph"/>
      </w:pPr>
    </w:p>
    <w:p w:rsidR="003703AC" w:rsidRDefault="00661A3F" w:rsidP="001F2FA9">
      <w:pPr>
        <w:pStyle w:val="ListParagraph"/>
        <w:numPr>
          <w:ilvl w:val="0"/>
          <w:numId w:val="1"/>
        </w:numPr>
      </w:pPr>
      <w:r>
        <w:t xml:space="preserve">At the bottom of the </w:t>
      </w:r>
      <w:r w:rsidRPr="003703AC">
        <w:rPr>
          <w:b/>
          <w:color w:val="00B050"/>
        </w:rPr>
        <w:t>N-STORM</w:t>
      </w:r>
      <w:r w:rsidRPr="003703AC">
        <w:rPr>
          <w:color w:val="00B050"/>
        </w:rPr>
        <w:t xml:space="preserve"> </w:t>
      </w:r>
      <w:r>
        <w:t xml:space="preserve">window, </w:t>
      </w:r>
      <w:r w:rsidR="003703AC">
        <w:t>set</w:t>
      </w:r>
      <w:r>
        <w:t xml:space="preserve"> the </w:t>
      </w:r>
      <w:r w:rsidR="003703AC" w:rsidRPr="003703AC">
        <w:rPr>
          <w:b/>
          <w:color w:val="E36C0A" w:themeColor="accent6" w:themeShade="BF"/>
        </w:rPr>
        <w:t>P</w:t>
      </w:r>
      <w:r w:rsidRPr="003703AC">
        <w:rPr>
          <w:b/>
          <w:color w:val="E36C0A" w:themeColor="accent6" w:themeShade="BF"/>
        </w:rPr>
        <w:t xml:space="preserve">eriod </w:t>
      </w:r>
      <w:r w:rsidR="003703AC" w:rsidRPr="003703AC">
        <w:rPr>
          <w:b/>
          <w:color w:val="E36C0A" w:themeColor="accent6" w:themeShade="BF"/>
        </w:rPr>
        <w:t>C</w:t>
      </w:r>
      <w:r w:rsidRPr="003703AC">
        <w:rPr>
          <w:b/>
          <w:color w:val="E36C0A" w:themeColor="accent6" w:themeShade="BF"/>
        </w:rPr>
        <w:t>ount</w:t>
      </w:r>
      <w:r w:rsidRPr="003703AC">
        <w:rPr>
          <w:color w:val="E36C0A" w:themeColor="accent6" w:themeShade="BF"/>
        </w:rPr>
        <w:t xml:space="preserve"> </w:t>
      </w:r>
      <w:r>
        <w:t>(</w:t>
      </w:r>
      <w:r w:rsidR="003703AC">
        <w:t>typically</w:t>
      </w:r>
      <w:r>
        <w:t xml:space="preserve"> 40,000), the </w:t>
      </w:r>
      <w:r w:rsidR="003703AC" w:rsidRPr="003703AC">
        <w:rPr>
          <w:b/>
          <w:color w:val="E36C0A" w:themeColor="accent6" w:themeShade="BF"/>
        </w:rPr>
        <w:t>D</w:t>
      </w:r>
      <w:r w:rsidRPr="003703AC">
        <w:rPr>
          <w:b/>
          <w:color w:val="E36C0A" w:themeColor="accent6" w:themeShade="BF"/>
        </w:rPr>
        <w:t>irectory</w:t>
      </w:r>
      <w:r w:rsidRPr="003703AC">
        <w:t xml:space="preserve"> </w:t>
      </w:r>
      <w:r w:rsidR="003703AC" w:rsidRPr="003703AC">
        <w:t>where your images will be</w:t>
      </w:r>
      <w:r w:rsidR="003703AC" w:rsidRPr="003703AC">
        <w:rPr>
          <w:color w:val="00B050"/>
        </w:rPr>
        <w:t xml:space="preserve"> </w:t>
      </w:r>
      <w:r w:rsidR="003703AC" w:rsidRPr="003703AC">
        <w:t>saved</w:t>
      </w:r>
      <w:r>
        <w:t xml:space="preserve"> and the </w:t>
      </w:r>
      <w:r w:rsidR="003703AC" w:rsidRPr="003703AC">
        <w:rPr>
          <w:b/>
          <w:color w:val="E36C0A" w:themeColor="accent6" w:themeShade="BF"/>
        </w:rPr>
        <w:t xml:space="preserve">File Name </w:t>
      </w:r>
      <w:r w:rsidR="003703AC" w:rsidRPr="003703AC">
        <w:t>for your STORM data set</w:t>
      </w:r>
      <w:r w:rsidR="003703AC">
        <w:t>, and select</w:t>
      </w:r>
      <w:r>
        <w:t xml:space="preserve"> the check boxes next to </w:t>
      </w:r>
      <w:r w:rsidRPr="003703AC">
        <w:rPr>
          <w:b/>
          <w:color w:val="E36C0A" w:themeColor="accent6" w:themeShade="BF"/>
        </w:rPr>
        <w:t>“STORM Image”</w:t>
      </w:r>
      <w:r w:rsidRPr="003703AC">
        <w:rPr>
          <w:color w:val="E36C0A" w:themeColor="accent6" w:themeShade="BF"/>
        </w:rPr>
        <w:t xml:space="preserve"> </w:t>
      </w:r>
      <w:r>
        <w:t xml:space="preserve">and </w:t>
      </w:r>
      <w:r w:rsidRPr="003703AC">
        <w:rPr>
          <w:b/>
          <w:color w:val="E36C0A" w:themeColor="accent6" w:themeShade="BF"/>
        </w:rPr>
        <w:t>“Graph”</w:t>
      </w:r>
      <w:r>
        <w:t>.</w:t>
      </w:r>
    </w:p>
    <w:p w:rsidR="003703AC" w:rsidRDefault="003703AC" w:rsidP="003703AC">
      <w:pPr>
        <w:pStyle w:val="ListParagraph"/>
        <w:rPr>
          <w:noProof/>
        </w:rPr>
      </w:pPr>
    </w:p>
    <w:p w:rsidR="00DE4EB7" w:rsidRDefault="00A50B86" w:rsidP="003703AC">
      <w:pPr>
        <w:pStyle w:val="ListParagraph"/>
        <w:rPr>
          <w:noProof/>
        </w:rPr>
      </w:pPr>
      <w:r w:rsidRPr="00A50B86">
        <w:rPr>
          <w:noProof/>
        </w:rPr>
        <w:t xml:space="preserve"> </w:t>
      </w:r>
      <w:r>
        <w:rPr>
          <w:noProof/>
        </w:rPr>
        <w:drawing>
          <wp:inline distT="0" distB="0" distL="0" distR="0" wp14:anchorId="12F5ED6F" wp14:editId="7FA26DBF">
            <wp:extent cx="3950208" cy="177450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956538" cy="1777351"/>
                    </a:xfrm>
                    <a:prstGeom prst="rect">
                      <a:avLst/>
                    </a:prstGeom>
                  </pic:spPr>
                </pic:pic>
              </a:graphicData>
            </a:graphic>
          </wp:inline>
        </w:drawing>
      </w:r>
    </w:p>
    <w:p w:rsidR="003703AC" w:rsidRDefault="003703AC" w:rsidP="003703AC">
      <w:pPr>
        <w:pStyle w:val="ListParagraph"/>
      </w:pPr>
    </w:p>
    <w:p w:rsidR="005F7099" w:rsidRDefault="00661A3F" w:rsidP="00871198">
      <w:pPr>
        <w:pStyle w:val="ListParagraph"/>
        <w:numPr>
          <w:ilvl w:val="0"/>
          <w:numId w:val="1"/>
        </w:numPr>
      </w:pPr>
      <w:r>
        <w:t xml:space="preserve">Make sure that the </w:t>
      </w:r>
      <w:r w:rsidR="005F7099">
        <w:rPr>
          <w:b/>
          <w:color w:val="E36C0A" w:themeColor="accent6" w:themeShade="BF"/>
        </w:rPr>
        <w:t>L</w:t>
      </w:r>
      <w:r w:rsidRPr="00EC4F89">
        <w:rPr>
          <w:b/>
          <w:color w:val="E36C0A" w:themeColor="accent6" w:themeShade="BF"/>
        </w:rPr>
        <w:t xml:space="preserve">aser </w:t>
      </w:r>
      <w:r w:rsidR="005F7099">
        <w:rPr>
          <w:b/>
          <w:color w:val="E36C0A" w:themeColor="accent6" w:themeShade="BF"/>
        </w:rPr>
        <w:t xml:space="preserve">Power </w:t>
      </w:r>
      <w:r w:rsidR="005F7099" w:rsidRPr="005F7099">
        <w:t>for each laser that will be used is</w:t>
      </w:r>
      <w:r w:rsidRPr="005F7099">
        <w:t xml:space="preserve"> set </w:t>
      </w:r>
      <w:r>
        <w:t xml:space="preserve">to </w:t>
      </w:r>
      <w:r w:rsidRPr="00A84AC3">
        <w:rPr>
          <w:b/>
          <w:color w:val="E36C0A" w:themeColor="accent6" w:themeShade="BF"/>
        </w:rPr>
        <w:t>100%</w:t>
      </w:r>
      <w:r w:rsidR="005F7099">
        <w:t xml:space="preserve">.  Blinking will not occur if the laser is not set to 100% intensity.  Also, remember to remove all ND filters.  This setting will not show in the dialog box, so check the Laser Controller itself.  To remove the ND filter, use the </w:t>
      </w:r>
      <w:r w:rsidR="005F7099" w:rsidRPr="005F7099">
        <w:rPr>
          <w:b/>
          <w:color w:val="E36C0A" w:themeColor="accent6" w:themeShade="BF"/>
        </w:rPr>
        <w:t>TIRF/SR-active</w:t>
      </w:r>
      <w:r w:rsidR="005F7099" w:rsidRPr="005F7099">
        <w:rPr>
          <w:color w:val="E36C0A" w:themeColor="accent6" w:themeShade="BF"/>
        </w:rPr>
        <w:t xml:space="preserve"> </w:t>
      </w:r>
      <w:r w:rsidR="005F7099">
        <w:t>window.</w:t>
      </w:r>
    </w:p>
    <w:p w:rsidR="00A50B86" w:rsidRDefault="005F7099" w:rsidP="005F7099">
      <w:pPr>
        <w:pStyle w:val="ListParagraph"/>
      </w:pPr>
      <w:r>
        <w:t>T</w:t>
      </w:r>
      <w:r w:rsidR="00661A3F">
        <w:t xml:space="preserve">he </w:t>
      </w:r>
      <w:r>
        <w:rPr>
          <w:b/>
          <w:color w:val="E36C0A" w:themeColor="accent6" w:themeShade="BF"/>
        </w:rPr>
        <w:t xml:space="preserve">405nm laser </w:t>
      </w:r>
      <w:r w:rsidRPr="005F7099">
        <w:t>should be</w:t>
      </w:r>
      <w:r w:rsidRPr="005F7099">
        <w:rPr>
          <w:b/>
        </w:rPr>
        <w:t xml:space="preserve"> </w:t>
      </w:r>
      <w:r w:rsidR="00661A3F">
        <w:t xml:space="preserve">left at </w:t>
      </w:r>
      <w:r w:rsidR="00661A3F" w:rsidRPr="00A84AC3">
        <w:rPr>
          <w:b/>
          <w:color w:val="E36C0A" w:themeColor="accent6" w:themeShade="BF"/>
        </w:rPr>
        <w:t>0%</w:t>
      </w:r>
      <w:r w:rsidR="00661A3F">
        <w:t xml:space="preserve"> unless you want to “pump” your fluorophores to increase blinking rate.  </w:t>
      </w:r>
      <w:r>
        <w:t xml:space="preserve">To pump the fluorophore with 405nm, </w:t>
      </w:r>
      <w:r w:rsidR="00661A3F">
        <w:t xml:space="preserve">use </w:t>
      </w:r>
      <w:r>
        <w:t xml:space="preserve">only </w:t>
      </w:r>
      <w:r w:rsidR="00661A3F">
        <w:t xml:space="preserve">a small amount of </w:t>
      </w:r>
      <w:r w:rsidR="00661A3F" w:rsidRPr="00EC4F89">
        <w:rPr>
          <w:b/>
          <w:color w:val="E36C0A" w:themeColor="accent6" w:themeShade="BF"/>
        </w:rPr>
        <w:t>405</w:t>
      </w:r>
      <w:r w:rsidR="00661A3F">
        <w:t xml:space="preserve">, e.g. </w:t>
      </w:r>
      <w:r w:rsidR="00661A3F" w:rsidRPr="00A84AC3">
        <w:rPr>
          <w:b/>
          <w:color w:val="E36C0A" w:themeColor="accent6" w:themeShade="BF"/>
        </w:rPr>
        <w:t>1%</w:t>
      </w:r>
      <w:r w:rsidR="00661A3F">
        <w:t>.</w:t>
      </w:r>
    </w:p>
    <w:p w:rsidR="005F7099" w:rsidRDefault="005F7099" w:rsidP="005F7099">
      <w:pPr>
        <w:pStyle w:val="ListParagraph"/>
      </w:pPr>
    </w:p>
    <w:p w:rsidR="00A50B86" w:rsidRDefault="005F7099" w:rsidP="00A50B86">
      <w:pPr>
        <w:pStyle w:val="ListParagraph"/>
      </w:pPr>
      <w:r>
        <w:rPr>
          <w:noProof/>
        </w:rPr>
        <mc:AlternateContent>
          <mc:Choice Requires="wps">
            <w:drawing>
              <wp:anchor distT="0" distB="0" distL="114300" distR="114300" simplePos="0" relativeHeight="251681792" behindDoc="0" locked="0" layoutInCell="1" allowOverlap="1" wp14:anchorId="73F09A12" wp14:editId="7053A809">
                <wp:simplePos x="0" y="0"/>
                <wp:positionH relativeFrom="column">
                  <wp:posOffset>476250</wp:posOffset>
                </wp:positionH>
                <wp:positionV relativeFrom="paragraph">
                  <wp:posOffset>1853565</wp:posOffset>
                </wp:positionV>
                <wp:extent cx="457200" cy="20955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4572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B3CD55" id="Rectangle 10" o:spid="_x0000_s1026" style="position:absolute;margin-left:37.5pt;margin-top:145.95pt;width:36pt;height:16.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7LQlAIAAIYFAAAOAAAAZHJzL2Uyb0RvYy54bWysVEtv2zAMvg/YfxB0X+wEybYGdYqgRYYB&#10;RVu0HXpWZCk2IIsapcTJfv0o+dGgK3YYloMjieRH8uPj8urYGHZQ6GuwBZ9Ocs6UlVDWdlfwH8+b&#10;T18580HYUhiwquAn5fnV6uOHy9Yt1QwqMKVCRiDWL1tX8CoEt8wyLyvVCD8BpywJNWAjAl1xl5Uo&#10;WkJvTDbL889ZC1g6BKm8p9ebTshXCV9rJcO91l4FZgpOsYX0xfTdxm+2uhTLHQpX1bIPQ/xDFI2o&#10;LTkdoW5EEGyP9R9QTS0RPOgwkdBkoHUtVcqBspnmb7J5qoRTKRcix7uRJv//YOXd4QFZXVLtiB4r&#10;GqrRI7Em7M4oRm9EUOv8kvSe3AP2N0/HmO1RYxP/KQ92TKSeRlLVMTBJj/PFFyoUZ5JEs/xisUiY&#10;2auxQx++KWhYPBQcyXuiUhxufSCHpDqoRF8WNrUxqW7GxgcPpi7jW7rgbnttkB0EFXyzyekXUyCM&#10;MzW6RdMsJtalkk7hZFTEMPZRaeKEgp+lSFI3qhFWSKlsmHaiSpSq87Y4dxb7N1ok1wkwImuKcsTu&#10;AQbNDmTA7mLu9aOpSs08Gud/C6wzHi2SZ7BhNG5qC/gegKGses+d/kBSR01kaQvliToGoRsl7+Sm&#10;prrdCh8eBNLsUKlpH4R7+mgDbcGhP3FWAf567z3qU0uTlLOWZrHg/udeoOLMfLfU7BfT+TwOb7qk&#10;fuIMzyXbc4ndN9dA1Z/S5nEyHckYgxmOGqF5obWxjl5JJKwk3wWXAYfLdeh2BC0eqdbrpEYD60S4&#10;tU9ORvDIauzL5+OLQNc3b6Cuv4NhbsXyTQ93utHSwnofQNepwV957fmmYU+N0y+muE3O70nrdX2u&#10;fgMAAP//AwBQSwMEFAAGAAgAAAAhAIPM3FjhAAAACgEAAA8AAABkcnMvZG93bnJldi54bWxMj8FO&#10;wzAMhu9IvENkJC5oS9eNbS11J5jEDhyQ2LhwSxvTVmucqknX8vZkJzja/vX5+7PdZFpxod41lhEW&#10;8wgEcWl1wxXC5+l1tgXhvGKtWsuE8EMOdvntTaZSbUf+oMvRVyJA2KUKofa+S6V0ZU1GubntiMPt&#10;2/ZG+TD2ldS9GgPctDKOorU0quHwoVYd7Wsqz8fBIBSHr36/fVke/PCwDuhz9UbvI+L93fT8BMLT&#10;5P/CcNUP6pAHp8IOrJ1oETaPoYpHiJNFAuIaWG3CpkBYxqsEZJ7J/xXyXwAAAP//AwBQSwECLQAU&#10;AAYACAAAACEAtoM4kv4AAADhAQAAEwAAAAAAAAAAAAAAAAAAAAAAW0NvbnRlbnRfVHlwZXNdLnht&#10;bFBLAQItABQABgAIAAAAIQA4/SH/1gAAAJQBAAALAAAAAAAAAAAAAAAAAC8BAABfcmVscy8ucmVs&#10;c1BLAQItABQABgAIAAAAIQCcA7LQlAIAAIYFAAAOAAAAAAAAAAAAAAAAAC4CAABkcnMvZTJvRG9j&#10;LnhtbFBLAQItABQABgAIAAAAIQCDzNxY4QAAAAoBAAAPAAAAAAAAAAAAAAAAAO4EAABkcnMvZG93&#10;bnJldi54bWxQSwUGAAAAAAQABADzAAAA/AUAAAAA&#10;" filled="f" strokecolor="red" strokeweight="2pt"/>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457200</wp:posOffset>
                </wp:positionH>
                <wp:positionV relativeFrom="paragraph">
                  <wp:posOffset>1453515</wp:posOffset>
                </wp:positionV>
                <wp:extent cx="457200" cy="2095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4572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EF8C00" id="Rectangle 9" o:spid="_x0000_s1026" style="position:absolute;margin-left:36pt;margin-top:114.45pt;width:36pt;height:16.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tWklAIAAIQFAAAOAAAAZHJzL2Uyb0RvYy54bWysVE1v2zAMvQ/YfxB0X+0EzbYEdYqgRYYB&#10;RVs0HXpWZCk2IIsapcTJfv0o+aNBV+wwLAdHFMlH8onk1fWxMeyg0NdgCz65yDlTVkJZ213Bfzyv&#10;P33lzAdhS2HAqoKflOfXy48frlq3UFOowJQKGYFYv2hdwasQ3CLLvKxUI/wFOGVJqQEbEUjEXVai&#10;aAm9Mdk0zz9nLWDpEKTynm5vOyVfJnytlQwPWnsVmCk45RbSF9N3G7/Z8kosdihcVcs+DfEPWTSi&#10;thR0hLoVQbA91n9ANbVE8KDDhYQmA61rqVINVM0kf1PNphJOpVqIHO9Gmvz/g5X3h0dkdVnwOWdW&#10;NPRET0SasDuj2DzS0zq/IKuNe8Re8nSMtR41NvGfqmDHROlppFQdA5N0eTn7Qs/EmSTVNJ/PZony&#10;7NXZoQ/fFDQsHgqOFDwRKQ53PlBAMh1MYiwL69qY9GrGxgsPpi7jXRJwt70xyA6Cnnu9zukXSyCM&#10;MzOSomsWC+tKSadwMipiGPukNDFCyU9TJqkX1QgrpFQ2TDpVJUrVRZudB4vdGz1S6AQYkTVlOWL3&#10;AINlBzJgdzn39tFVpVYenfO/JdY5jx4pMtgwOje1BXwPwFBVfeTOfiCpoyaytIXyRP2C0A2Sd3Jd&#10;07vdCR8eBdLk0FPTNggP9NEG2oJDf+KsAvz13n20p4YmLWctTWLB/c+9QMWZ+W6p1eeTy8s4uklI&#10;/cQZnmu25xq7b26AXn9Ce8fJdCRnDGY4aoTmhZbGKkYllbCSYhdcBhyEm9BtCFo7Uq1WyYzG1Ylw&#10;ZzdORvDIauzL5+OLQNc3b6Cuv4dhasXiTQ93ttHTwmofQNepwV957fmmUU+N06+luEvO5WT1ujyX&#10;vwEAAP//AwBQSwMEFAAGAAgAAAAhAPVtOObgAAAACgEAAA8AAABkcnMvZG93bnJldi54bWxMj0FP&#10;g0AQhe8m/ofNmHgxdik2SJGl0Sb24KGJtZfeFnYEUnaWsEvBf+/0pMd58/Le9/LNbDtxwcG3jhQs&#10;FxEIpMqZlmoFx6/3xxSED5qM7hyhgh/0sClub3KdGTfRJ14OoRYcQj7TCpoQ+kxKXzVotV+4Hol/&#10;326wOvA51NIMeuJw28k4ihJpdUvc0Ogetw1W58NoFZS707BN3552YXxIOPpcf+B+Uur+bn59ARFw&#10;Dn9muOIzOhTMVLqRjBedgueYpwQFcZyuQVwNqxUrJSvJcg2yyOX/CcUvAAAA//8DAFBLAQItABQA&#10;BgAIAAAAIQC2gziS/gAAAOEBAAATAAAAAAAAAAAAAAAAAAAAAABbQ29udGVudF9UeXBlc10ueG1s&#10;UEsBAi0AFAAGAAgAAAAhADj9If/WAAAAlAEAAAsAAAAAAAAAAAAAAAAALwEAAF9yZWxzLy5yZWxz&#10;UEsBAi0AFAAGAAgAAAAhAFGi1aSUAgAAhAUAAA4AAAAAAAAAAAAAAAAALgIAAGRycy9lMm9Eb2Mu&#10;eG1sUEsBAi0AFAAGAAgAAAAhAPVtOObgAAAACgEAAA8AAAAAAAAAAAAAAAAA7gQAAGRycy9kb3du&#10;cmV2LnhtbFBLBQYAAAAABAAEAPMAAAD7BQAAAAA=&#10;" filled="f" strokecolor="red" strokeweight="2pt"/>
            </w:pict>
          </mc:Fallback>
        </mc:AlternateContent>
      </w:r>
      <w:r w:rsidR="00A50B86">
        <w:rPr>
          <w:noProof/>
        </w:rPr>
        <w:drawing>
          <wp:inline distT="0" distB="0" distL="0" distR="0" wp14:anchorId="155941F5" wp14:editId="1C441A5D">
            <wp:extent cx="3628339" cy="221307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628284" cy="2213044"/>
                    </a:xfrm>
                    <a:prstGeom prst="rect">
                      <a:avLst/>
                    </a:prstGeom>
                  </pic:spPr>
                </pic:pic>
              </a:graphicData>
            </a:graphic>
          </wp:inline>
        </w:drawing>
      </w:r>
    </w:p>
    <w:p w:rsidR="00661A3F" w:rsidRPr="005F7099" w:rsidRDefault="00661A3F" w:rsidP="00871198">
      <w:pPr>
        <w:pStyle w:val="ListParagraph"/>
        <w:numPr>
          <w:ilvl w:val="0"/>
          <w:numId w:val="1"/>
        </w:numPr>
        <w:rPr>
          <w:sz w:val="24"/>
        </w:rPr>
      </w:pPr>
      <w:r w:rsidRPr="005F7099">
        <w:lastRenderedPageBreak/>
        <w:t xml:space="preserve">Click </w:t>
      </w:r>
      <w:r w:rsidRPr="005F7099">
        <w:rPr>
          <w:b/>
          <w:color w:val="00B050"/>
          <w:sz w:val="24"/>
        </w:rPr>
        <w:t>Run Now</w:t>
      </w:r>
      <w:r w:rsidR="005F7099" w:rsidRPr="005F7099">
        <w:rPr>
          <w:sz w:val="24"/>
        </w:rPr>
        <w:t>.</w:t>
      </w:r>
    </w:p>
    <w:p w:rsidR="001471C6" w:rsidRDefault="001471C6" w:rsidP="001471C6">
      <w:pPr>
        <w:pStyle w:val="ListParagraph"/>
      </w:pPr>
    </w:p>
    <w:p w:rsidR="00661A3F" w:rsidRDefault="005F7099" w:rsidP="00871198">
      <w:pPr>
        <w:pStyle w:val="ListParagraph"/>
        <w:numPr>
          <w:ilvl w:val="0"/>
          <w:numId w:val="1"/>
        </w:numPr>
      </w:pPr>
      <w:r>
        <w:t xml:space="preserve">For </w:t>
      </w:r>
      <w:r w:rsidR="00661A3F">
        <w:t>3</w:t>
      </w:r>
      <w:r>
        <w:t>D-STORM</w:t>
      </w:r>
      <w:r w:rsidR="00661A3F">
        <w:t xml:space="preserve"> acquisition, a window will appear prompting you to focus on the coverslip, then on your sample.  </w:t>
      </w:r>
      <w:r>
        <w:t xml:space="preserve">The software will automatically turn the camera on and set the laser intensity to 0%.  Increase the laser intensity in order to see the fluorescence from the sample.  </w:t>
      </w:r>
      <w:r w:rsidR="00EF388C">
        <w:t xml:space="preserve">Focus down and select </w:t>
      </w:r>
      <w:r w:rsidR="00EF388C" w:rsidRPr="00EF388C">
        <w:rPr>
          <w:b/>
          <w:color w:val="00B050"/>
        </w:rPr>
        <w:t>OK</w:t>
      </w:r>
      <w:r w:rsidR="00EF388C">
        <w:t xml:space="preserve"> to set the focus of the coverslip.  Bring your sample back into focus and select </w:t>
      </w:r>
      <w:r w:rsidR="00EF388C" w:rsidRPr="00EF388C">
        <w:rPr>
          <w:b/>
          <w:color w:val="00B050"/>
        </w:rPr>
        <w:t>OK</w:t>
      </w:r>
      <w:r w:rsidR="00EF388C">
        <w:t xml:space="preserve">.  </w:t>
      </w:r>
    </w:p>
    <w:p w:rsidR="00A50B86" w:rsidRDefault="00A50B86" w:rsidP="00A50B86">
      <w:pPr>
        <w:pStyle w:val="ListParagraph"/>
      </w:pPr>
    </w:p>
    <w:p w:rsidR="005F7099" w:rsidRDefault="005F7099" w:rsidP="00A50B86">
      <w:pPr>
        <w:pStyle w:val="ListParagraph"/>
      </w:pPr>
      <w:r w:rsidRPr="005F7099">
        <w:rPr>
          <w:noProof/>
        </w:rPr>
        <w:drawing>
          <wp:anchor distT="0" distB="0" distL="114300" distR="114300" simplePos="0" relativeHeight="251663360" behindDoc="0" locked="0" layoutInCell="1" allowOverlap="1" wp14:anchorId="09C58D91" wp14:editId="7AD4AC2B">
            <wp:simplePos x="0" y="0"/>
            <wp:positionH relativeFrom="margin">
              <wp:align>center</wp:align>
            </wp:positionH>
            <wp:positionV relativeFrom="paragraph">
              <wp:posOffset>12065</wp:posOffset>
            </wp:positionV>
            <wp:extent cx="2997835" cy="1594485"/>
            <wp:effectExtent l="0" t="0" r="0" b="5715"/>
            <wp:wrapSquare wrapText="bothSides"/>
            <wp:docPr id="6146" name="Picture 2" descr="E:\Useful docs\STORM GUI Screenshots\3d acquis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E:\Useful docs\STORM GUI Screenshots\3d acquisitio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7835" cy="1594485"/>
                    </a:xfrm>
                    <a:prstGeom prst="rect">
                      <a:avLst/>
                    </a:prstGeom>
                    <a:noFill/>
                    <a:extLst/>
                  </pic:spPr>
                </pic:pic>
              </a:graphicData>
            </a:graphic>
            <wp14:sizeRelH relativeFrom="page">
              <wp14:pctWidth>0</wp14:pctWidth>
            </wp14:sizeRelH>
            <wp14:sizeRelV relativeFrom="page">
              <wp14:pctHeight>0</wp14:pctHeight>
            </wp14:sizeRelV>
          </wp:anchor>
        </w:drawing>
      </w:r>
    </w:p>
    <w:p w:rsidR="005F7099" w:rsidRDefault="005F7099" w:rsidP="00A50B86">
      <w:pPr>
        <w:pStyle w:val="ListParagraph"/>
      </w:pPr>
    </w:p>
    <w:p w:rsidR="005F7099" w:rsidRDefault="005F7099" w:rsidP="00A50B86">
      <w:pPr>
        <w:pStyle w:val="ListParagraph"/>
      </w:pPr>
    </w:p>
    <w:p w:rsidR="005F7099" w:rsidRDefault="005F7099" w:rsidP="00A50B86">
      <w:pPr>
        <w:pStyle w:val="ListParagraph"/>
      </w:pPr>
    </w:p>
    <w:p w:rsidR="005F7099" w:rsidRDefault="005F7099" w:rsidP="00A50B86">
      <w:pPr>
        <w:pStyle w:val="ListParagraph"/>
      </w:pPr>
    </w:p>
    <w:p w:rsidR="005F7099" w:rsidRDefault="005F7099" w:rsidP="00A50B86">
      <w:pPr>
        <w:pStyle w:val="ListParagraph"/>
      </w:pPr>
    </w:p>
    <w:p w:rsidR="00EF388C" w:rsidRDefault="00EF388C" w:rsidP="00A50B86">
      <w:pPr>
        <w:pStyle w:val="ListParagraph"/>
      </w:pPr>
    </w:p>
    <w:p w:rsidR="005F7099" w:rsidRDefault="005F7099" w:rsidP="00A50B86">
      <w:pPr>
        <w:pStyle w:val="ListParagraph"/>
      </w:pPr>
    </w:p>
    <w:p w:rsidR="00EF388C" w:rsidRDefault="00EF388C" w:rsidP="00A50B86">
      <w:pPr>
        <w:pStyle w:val="ListParagraph"/>
      </w:pPr>
    </w:p>
    <w:p w:rsidR="00A50B86" w:rsidRDefault="00A50B86" w:rsidP="00A50B86">
      <w:pPr>
        <w:pStyle w:val="ListParagraph"/>
      </w:pPr>
    </w:p>
    <w:p w:rsidR="00EF388C" w:rsidRDefault="00EF388C" w:rsidP="00871198">
      <w:pPr>
        <w:pStyle w:val="ListParagraph"/>
        <w:numPr>
          <w:ilvl w:val="0"/>
          <w:numId w:val="1"/>
        </w:numPr>
      </w:pPr>
      <w:r>
        <w:t xml:space="preserve">As the STORM data is acquired, three windows will be displayed.  </w:t>
      </w:r>
    </w:p>
    <w:p w:rsidR="00EF388C" w:rsidRDefault="00EF388C" w:rsidP="00EF388C">
      <w:pPr>
        <w:pStyle w:val="ListParagraph"/>
      </w:pPr>
      <w:r>
        <w:t>P</w:t>
      </w:r>
      <w:r w:rsidR="004245D2">
        <w:t xml:space="preserve">review </w:t>
      </w:r>
      <w:r>
        <w:t>Image W</w:t>
      </w:r>
      <w:r w:rsidR="004245D2">
        <w:t>indow</w:t>
      </w:r>
      <w:r>
        <w:t>:</w:t>
      </w:r>
      <w:r w:rsidR="004245D2">
        <w:t xml:space="preserve"> showing the super resolution map of your sample being built in real time.</w:t>
      </w:r>
    </w:p>
    <w:p w:rsidR="00EF388C" w:rsidRDefault="00EF388C" w:rsidP="00EF388C">
      <w:pPr>
        <w:pStyle w:val="ListParagraph"/>
        <w:ind w:firstLine="720"/>
      </w:pPr>
      <w:r>
        <w:t xml:space="preserve">Once the Preview Image has filled in well (this is subjective), select </w:t>
      </w:r>
      <w:r w:rsidRPr="00A84AC3">
        <w:rPr>
          <w:b/>
          <w:color w:val="00B050"/>
          <w:sz w:val="24"/>
        </w:rPr>
        <w:t>Finish</w:t>
      </w:r>
      <w:r w:rsidRPr="00A84AC3">
        <w:rPr>
          <w:color w:val="00B050"/>
          <w:sz w:val="24"/>
        </w:rPr>
        <w:t xml:space="preserve"> </w:t>
      </w:r>
      <w:r w:rsidRPr="00EF388C">
        <w:rPr>
          <w:sz w:val="24"/>
        </w:rPr>
        <w:t xml:space="preserve">to </w:t>
      </w:r>
      <w:r>
        <w:rPr>
          <w:sz w:val="24"/>
        </w:rPr>
        <w:t>end</w:t>
      </w:r>
      <w:r w:rsidRPr="00EF388C">
        <w:rPr>
          <w:sz w:val="24"/>
        </w:rPr>
        <w:t xml:space="preserve"> </w:t>
      </w:r>
      <w:r>
        <w:t>the experiment.</w:t>
      </w:r>
    </w:p>
    <w:p w:rsidR="00F1520F" w:rsidRDefault="00EF388C" w:rsidP="00EF388C">
      <w:pPr>
        <w:pStyle w:val="ListParagraph"/>
      </w:pPr>
      <w:r>
        <w:t>Graph of M</w:t>
      </w:r>
      <w:r w:rsidR="004245D2">
        <w:t xml:space="preserve">olecule </w:t>
      </w:r>
      <w:r>
        <w:t>C</w:t>
      </w:r>
      <w:r w:rsidR="004245D2">
        <w:t>ounts</w:t>
      </w:r>
      <w:r>
        <w:t xml:space="preserve"> per frame: if this </w:t>
      </w:r>
      <w:r w:rsidR="004245D2">
        <w:t xml:space="preserve">number </w:t>
      </w:r>
      <w:r>
        <w:t>d</w:t>
      </w:r>
      <w:r w:rsidR="004245D2">
        <w:t xml:space="preserve">rops below </w:t>
      </w:r>
      <w:r w:rsidR="004245D2" w:rsidRPr="00A84AC3">
        <w:rPr>
          <w:b/>
          <w:color w:val="E36C0A" w:themeColor="accent6" w:themeShade="BF"/>
        </w:rPr>
        <w:t>~10</w:t>
      </w:r>
      <w:r w:rsidR="004245D2">
        <w:t xml:space="preserve">, </w:t>
      </w:r>
      <w:r>
        <w:t xml:space="preserve">the intensity is </w:t>
      </w:r>
      <w:r w:rsidR="00F1520F">
        <w:t xml:space="preserve">becoming </w:t>
      </w:r>
      <w:r>
        <w:t>too low</w:t>
      </w:r>
      <w:r w:rsidR="00F1520F">
        <w:t xml:space="preserve">.  </w:t>
      </w:r>
    </w:p>
    <w:p w:rsidR="00F1520F" w:rsidRDefault="00F1520F" w:rsidP="00F1520F">
      <w:pPr>
        <w:pStyle w:val="ListParagraph"/>
        <w:ind w:firstLine="720"/>
      </w:pPr>
      <w:r>
        <w:t xml:space="preserve">Select </w:t>
      </w:r>
      <w:r w:rsidRPr="00A84AC3">
        <w:rPr>
          <w:b/>
          <w:color w:val="00B050"/>
          <w:sz w:val="24"/>
        </w:rPr>
        <w:t>Finish</w:t>
      </w:r>
      <w:r w:rsidRPr="00A84AC3">
        <w:rPr>
          <w:color w:val="00B050"/>
          <w:sz w:val="24"/>
        </w:rPr>
        <w:t xml:space="preserve"> </w:t>
      </w:r>
      <w:r w:rsidRPr="00EF388C">
        <w:rPr>
          <w:sz w:val="24"/>
        </w:rPr>
        <w:t xml:space="preserve">to </w:t>
      </w:r>
      <w:r>
        <w:rPr>
          <w:sz w:val="24"/>
        </w:rPr>
        <w:t>end</w:t>
      </w:r>
      <w:r w:rsidRPr="00EF388C">
        <w:rPr>
          <w:sz w:val="24"/>
        </w:rPr>
        <w:t xml:space="preserve"> </w:t>
      </w:r>
      <w:r>
        <w:t>the experiment.</w:t>
      </w:r>
    </w:p>
    <w:p w:rsidR="00EF388C" w:rsidRDefault="00EF388C" w:rsidP="00EF388C">
      <w:pPr>
        <w:pStyle w:val="ListParagraph"/>
      </w:pPr>
      <w:r>
        <w:t>ND Progress:  indicates the amount of time that has elapsed.  For bright images, typically 1-2 minutes may be sufficient.</w:t>
      </w:r>
    </w:p>
    <w:p w:rsidR="00F1520F" w:rsidRDefault="00F1520F" w:rsidP="00EF388C">
      <w:pPr>
        <w:pStyle w:val="ListParagraph"/>
      </w:pPr>
      <w:r>
        <w:rPr>
          <w:noProof/>
        </w:rPr>
        <w:drawing>
          <wp:anchor distT="0" distB="0" distL="114300" distR="114300" simplePos="0" relativeHeight="251664384" behindDoc="0" locked="0" layoutInCell="1" allowOverlap="1" wp14:anchorId="33BBB490" wp14:editId="430AC437">
            <wp:simplePos x="0" y="0"/>
            <wp:positionH relativeFrom="margin">
              <wp:align>center</wp:align>
            </wp:positionH>
            <wp:positionV relativeFrom="paragraph">
              <wp:posOffset>13335</wp:posOffset>
            </wp:positionV>
            <wp:extent cx="2377440" cy="1289050"/>
            <wp:effectExtent l="0" t="0" r="381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377440" cy="1289050"/>
                    </a:xfrm>
                    <a:prstGeom prst="rect">
                      <a:avLst/>
                    </a:prstGeom>
                  </pic:spPr>
                </pic:pic>
              </a:graphicData>
            </a:graphic>
            <wp14:sizeRelH relativeFrom="page">
              <wp14:pctWidth>0</wp14:pctWidth>
            </wp14:sizeRelH>
            <wp14:sizeRelV relativeFrom="page">
              <wp14:pctHeight>0</wp14:pctHeight>
            </wp14:sizeRelV>
          </wp:anchor>
        </w:drawing>
      </w:r>
    </w:p>
    <w:p w:rsidR="00F1520F" w:rsidRDefault="00F1520F" w:rsidP="00EF388C">
      <w:pPr>
        <w:pStyle w:val="ListParagraph"/>
      </w:pPr>
    </w:p>
    <w:p w:rsidR="00F1520F" w:rsidRDefault="00F1520F" w:rsidP="00EF388C">
      <w:pPr>
        <w:pStyle w:val="ListParagraph"/>
      </w:pPr>
    </w:p>
    <w:p w:rsidR="00F1520F" w:rsidRDefault="00F1520F" w:rsidP="00EF388C">
      <w:pPr>
        <w:pStyle w:val="ListParagraph"/>
      </w:pPr>
    </w:p>
    <w:p w:rsidR="00EF388C" w:rsidRDefault="00EF388C" w:rsidP="00EF388C">
      <w:pPr>
        <w:pStyle w:val="ListParagraph"/>
      </w:pPr>
    </w:p>
    <w:p w:rsidR="00EF388C" w:rsidRDefault="00EF388C" w:rsidP="00EF388C">
      <w:pPr>
        <w:pStyle w:val="ListParagraph"/>
      </w:pPr>
    </w:p>
    <w:p w:rsidR="00EF388C" w:rsidRDefault="00EF388C" w:rsidP="00EF388C">
      <w:pPr>
        <w:pStyle w:val="ListParagraph"/>
      </w:pPr>
    </w:p>
    <w:p w:rsidR="00F1520F" w:rsidRDefault="00F1520F" w:rsidP="00EF388C">
      <w:pPr>
        <w:pStyle w:val="ListParagraph"/>
      </w:pPr>
    </w:p>
    <w:p w:rsidR="004245D2" w:rsidRDefault="004245D2" w:rsidP="00871198">
      <w:pPr>
        <w:pStyle w:val="ListParagraph"/>
        <w:numPr>
          <w:ilvl w:val="0"/>
          <w:numId w:val="1"/>
        </w:numPr>
      </w:pPr>
      <w:r>
        <w:t>Once the acquisition is complet</w:t>
      </w:r>
      <w:r w:rsidR="006D0186">
        <w:t>e</w:t>
      </w:r>
      <w:r>
        <w:t xml:space="preserve">, click on </w:t>
      </w:r>
      <w:r w:rsidRPr="00A84AC3">
        <w:rPr>
          <w:b/>
          <w:color w:val="00B050"/>
          <w:sz w:val="24"/>
        </w:rPr>
        <w:t>“Analysis GUI”</w:t>
      </w:r>
      <w:r w:rsidRPr="00A84AC3">
        <w:t xml:space="preserve"> </w:t>
      </w:r>
      <w:r>
        <w:t xml:space="preserve">at the bottom right of the </w:t>
      </w:r>
      <w:r w:rsidRPr="00A84AC3">
        <w:rPr>
          <w:b/>
          <w:color w:val="00B050"/>
        </w:rPr>
        <w:t>N-STORM</w:t>
      </w:r>
      <w:r w:rsidRPr="00A84AC3">
        <w:rPr>
          <w:color w:val="00B050"/>
        </w:rPr>
        <w:t xml:space="preserve"> </w:t>
      </w:r>
      <w:r>
        <w:t>window.</w:t>
      </w:r>
      <w:r w:rsidR="006D0186" w:rsidRPr="006D0186">
        <w:rPr>
          <w:noProof/>
        </w:rPr>
        <w:t xml:space="preserve"> </w:t>
      </w:r>
    </w:p>
    <w:p w:rsidR="00DD40E5" w:rsidRDefault="00DD40E5" w:rsidP="00DD40E5">
      <w:pPr>
        <w:pStyle w:val="ListParagraph"/>
        <w:ind w:left="0"/>
        <w:rPr>
          <w:b/>
        </w:rPr>
      </w:pPr>
    </w:p>
    <w:p w:rsidR="00F1520F" w:rsidRDefault="00F1520F" w:rsidP="00DD40E5">
      <w:pPr>
        <w:pStyle w:val="ListParagraph"/>
        <w:ind w:left="0"/>
        <w:rPr>
          <w:b/>
        </w:rPr>
      </w:pPr>
    </w:p>
    <w:p w:rsidR="00F1520F" w:rsidRDefault="00F1520F" w:rsidP="00DD40E5">
      <w:pPr>
        <w:pStyle w:val="ListParagraph"/>
        <w:ind w:left="0"/>
        <w:rPr>
          <w:b/>
        </w:rPr>
      </w:pPr>
    </w:p>
    <w:p w:rsidR="00F1520F" w:rsidRDefault="00F1520F" w:rsidP="00DD40E5">
      <w:pPr>
        <w:pStyle w:val="ListParagraph"/>
        <w:ind w:left="0"/>
        <w:rPr>
          <w:b/>
        </w:rPr>
      </w:pPr>
    </w:p>
    <w:p w:rsidR="00F1520F" w:rsidRDefault="00F1520F" w:rsidP="00DD40E5">
      <w:pPr>
        <w:pStyle w:val="ListParagraph"/>
        <w:ind w:left="0"/>
        <w:rPr>
          <w:b/>
        </w:rPr>
      </w:pPr>
    </w:p>
    <w:p w:rsidR="00F1520F" w:rsidRDefault="00F1520F" w:rsidP="00DD40E5">
      <w:pPr>
        <w:pStyle w:val="ListParagraph"/>
        <w:ind w:left="0"/>
        <w:rPr>
          <w:b/>
        </w:rPr>
      </w:pPr>
    </w:p>
    <w:p w:rsidR="00F1520F" w:rsidRDefault="00F1520F" w:rsidP="00DD40E5">
      <w:pPr>
        <w:pStyle w:val="ListParagraph"/>
        <w:ind w:left="0"/>
        <w:rPr>
          <w:b/>
        </w:rPr>
      </w:pPr>
    </w:p>
    <w:p w:rsidR="00F1520F" w:rsidRDefault="00F1520F" w:rsidP="00DD40E5">
      <w:pPr>
        <w:pStyle w:val="ListParagraph"/>
        <w:ind w:left="0"/>
        <w:rPr>
          <w:b/>
        </w:rPr>
      </w:pPr>
    </w:p>
    <w:p w:rsidR="00DD40E5" w:rsidRPr="0017267A" w:rsidRDefault="00DD40E5" w:rsidP="00DD40E5">
      <w:pPr>
        <w:pStyle w:val="ListParagraph"/>
        <w:ind w:left="0"/>
        <w:rPr>
          <w:b/>
          <w:color w:val="0070C0"/>
          <w:u w:val="single"/>
        </w:rPr>
      </w:pPr>
      <w:r w:rsidRPr="0017267A">
        <w:rPr>
          <w:b/>
          <w:color w:val="0070C0"/>
          <w:u w:val="single"/>
        </w:rPr>
        <w:lastRenderedPageBreak/>
        <w:t>Image Analysis:</w:t>
      </w:r>
    </w:p>
    <w:p w:rsidR="00DD40E5" w:rsidRDefault="00DD40E5" w:rsidP="00DD40E5">
      <w:pPr>
        <w:pStyle w:val="ListParagraph"/>
      </w:pPr>
    </w:p>
    <w:p w:rsidR="00D7557D" w:rsidRDefault="004245D2" w:rsidP="00871198">
      <w:pPr>
        <w:pStyle w:val="ListParagraph"/>
        <w:numPr>
          <w:ilvl w:val="0"/>
          <w:numId w:val="1"/>
        </w:numPr>
      </w:pPr>
      <w:r>
        <w:t>In the new analysis window that appears, open the file that you would like to analyze</w:t>
      </w:r>
      <w:r w:rsidR="006D0186">
        <w:t xml:space="preserve"> (</w:t>
      </w:r>
      <w:r w:rsidR="006D0186" w:rsidRPr="00A84AC3">
        <w:rPr>
          <w:b/>
          <w:color w:val="FF0000"/>
        </w:rPr>
        <w:t>A</w:t>
      </w:r>
      <w:r w:rsidR="006D0186">
        <w:t>)</w:t>
      </w:r>
      <w:r>
        <w:t>.</w:t>
      </w:r>
      <w:r w:rsidR="00F1520F">
        <w:t xml:space="preserve">  The analysis window will automatically display the last image that was analyzed.  So, be sure to select File/Open and load the correct data set.</w:t>
      </w:r>
    </w:p>
    <w:p w:rsidR="004245D2" w:rsidRDefault="00F1520F" w:rsidP="00871198">
      <w:pPr>
        <w:pStyle w:val="ListParagraph"/>
        <w:numPr>
          <w:ilvl w:val="0"/>
          <w:numId w:val="1"/>
        </w:numPr>
      </w:pPr>
      <w:r>
        <w:t>At the bottom of the image, select</w:t>
      </w:r>
      <w:r w:rsidR="004245D2">
        <w:t xml:space="preserve"> an individual channel (Not the “all” tab)</w:t>
      </w:r>
      <w:r w:rsidR="00734275" w:rsidRPr="00734275">
        <w:t xml:space="preserve"> </w:t>
      </w:r>
      <w:r w:rsidR="00734275">
        <w:t>(</w:t>
      </w:r>
      <w:r w:rsidR="00734275" w:rsidRPr="00A84AC3">
        <w:rPr>
          <w:b/>
          <w:color w:val="FF0000"/>
        </w:rPr>
        <w:t>B</w:t>
      </w:r>
      <w:r w:rsidR="00734275">
        <w:t>)</w:t>
      </w:r>
      <w:r w:rsidR="004245D2">
        <w:t>.</w:t>
      </w:r>
    </w:p>
    <w:p w:rsidR="00F1520F" w:rsidRDefault="004245D2" w:rsidP="00871198">
      <w:pPr>
        <w:pStyle w:val="ListParagraph"/>
        <w:numPr>
          <w:ilvl w:val="0"/>
          <w:numId w:val="1"/>
        </w:numPr>
      </w:pPr>
      <w:r>
        <w:t>Scroll to a part of the time</w:t>
      </w:r>
      <w:r w:rsidR="00F1520F">
        <w:t xml:space="preserve"> </w:t>
      </w:r>
      <w:r>
        <w:t>lapse</w:t>
      </w:r>
      <w:r w:rsidR="00F1520F">
        <w:t xml:space="preserve"> (near the end)</w:t>
      </w:r>
      <w:r>
        <w:t xml:space="preserve"> in which the spots are well-separated and background is low</w:t>
      </w:r>
      <w:r w:rsidR="00734275">
        <w:t xml:space="preserve"> (</w:t>
      </w:r>
      <w:r w:rsidR="00734275" w:rsidRPr="00A84AC3">
        <w:rPr>
          <w:b/>
          <w:color w:val="FF0000"/>
        </w:rPr>
        <w:t>C</w:t>
      </w:r>
      <w:r w:rsidR="00734275">
        <w:t>)</w:t>
      </w:r>
      <w:r>
        <w:t>.</w:t>
      </w:r>
      <w:r w:rsidR="00F1520F">
        <w:t xml:space="preserve"> </w:t>
      </w:r>
    </w:p>
    <w:p w:rsidR="00F1520F" w:rsidRDefault="00F1520F" w:rsidP="00871198">
      <w:pPr>
        <w:pStyle w:val="ListParagraph"/>
        <w:numPr>
          <w:ilvl w:val="0"/>
          <w:numId w:val="1"/>
        </w:numPr>
      </w:pPr>
      <w:r>
        <w:t>Visually select a single spot that is dim (but still clearly a “real” spot), well separated from the other spots, fairly round.  Center the spot in the field of view and use the mouse roller ball to zoom in on the single spot.</w:t>
      </w:r>
    </w:p>
    <w:p w:rsidR="004245D2" w:rsidRDefault="004245D2" w:rsidP="00871198">
      <w:pPr>
        <w:pStyle w:val="ListParagraph"/>
        <w:numPr>
          <w:ilvl w:val="0"/>
          <w:numId w:val="1"/>
        </w:numPr>
      </w:pPr>
      <w:r>
        <w:t xml:space="preserve">Select the </w:t>
      </w:r>
      <w:r w:rsidRPr="00A84AC3">
        <w:rPr>
          <w:b/>
          <w:color w:val="00B050"/>
        </w:rPr>
        <w:t xml:space="preserve">“Peak </w:t>
      </w:r>
      <w:r w:rsidR="00F1520F">
        <w:rPr>
          <w:b/>
          <w:color w:val="00B050"/>
        </w:rPr>
        <w:t>Statistics</w:t>
      </w:r>
      <w:r w:rsidRPr="00A84AC3">
        <w:rPr>
          <w:b/>
          <w:color w:val="00B050"/>
        </w:rPr>
        <w:t>”</w:t>
      </w:r>
      <w:r w:rsidRPr="00A84AC3">
        <w:rPr>
          <w:color w:val="00B050"/>
        </w:rPr>
        <w:t xml:space="preserve"> </w:t>
      </w:r>
      <w:r>
        <w:t>tool from the toolbar at the right of the window</w:t>
      </w:r>
      <w:r w:rsidR="00734275">
        <w:t xml:space="preserve"> (</w:t>
      </w:r>
      <w:r w:rsidR="00734275" w:rsidRPr="00A84AC3">
        <w:rPr>
          <w:b/>
          <w:color w:val="FF0000"/>
        </w:rPr>
        <w:t>D</w:t>
      </w:r>
      <w:r w:rsidR="00734275">
        <w:t>)</w:t>
      </w:r>
      <w:r>
        <w:t>.</w:t>
      </w:r>
      <w:r w:rsidR="00DD40E5" w:rsidRPr="00DD40E5">
        <w:rPr>
          <w:noProof/>
        </w:rPr>
        <w:t xml:space="preserve"> </w:t>
      </w:r>
    </w:p>
    <w:p w:rsidR="004245D2" w:rsidRDefault="004245D2" w:rsidP="00871198">
      <w:pPr>
        <w:pStyle w:val="ListParagraph"/>
        <w:numPr>
          <w:ilvl w:val="0"/>
          <w:numId w:val="1"/>
        </w:numPr>
      </w:pPr>
      <w:r>
        <w:t xml:space="preserve">A grid will now appear over your cursor.  Center this grid over </w:t>
      </w:r>
      <w:r w:rsidR="00F1520F">
        <w:t>the</w:t>
      </w:r>
      <w:r>
        <w:t xml:space="preserve"> spot </w:t>
      </w:r>
      <w:r w:rsidR="00F1520F">
        <w:t>and</w:t>
      </w:r>
      <w:r>
        <w:t xml:space="preserve"> Double-</w:t>
      </w:r>
      <w:r w:rsidR="00F1520F">
        <w:t>C</w:t>
      </w:r>
      <w:r>
        <w:t>lick.</w:t>
      </w:r>
      <w:r w:rsidR="00F1520F">
        <w:t xml:space="preserve">  </w:t>
      </w:r>
      <w:r w:rsidR="000F25E6">
        <w:t xml:space="preserve">Nothing will appear to happen in the software, but </w:t>
      </w:r>
      <w:proofErr w:type="gramStart"/>
      <w:r w:rsidR="000F25E6">
        <w:t>the double-click</w:t>
      </w:r>
      <w:proofErr w:type="gramEnd"/>
      <w:r w:rsidR="000F25E6">
        <w:t xml:space="preserve"> will set the analysis parameters based on the single spot.</w:t>
      </w:r>
    </w:p>
    <w:p w:rsidR="004245D2" w:rsidRDefault="004245D2" w:rsidP="00871198">
      <w:pPr>
        <w:pStyle w:val="ListParagraph"/>
        <w:numPr>
          <w:ilvl w:val="0"/>
          <w:numId w:val="1"/>
        </w:numPr>
      </w:pPr>
      <w:r>
        <w:t>Repeat</w:t>
      </w:r>
      <w:r w:rsidR="000F25E6">
        <w:t xml:space="preserve"> the Peak Statistics for</w:t>
      </w:r>
      <w:r>
        <w:t xml:space="preserve"> each remaining </w:t>
      </w:r>
      <w:r w:rsidR="000F25E6">
        <w:t>color/</w:t>
      </w:r>
      <w:r>
        <w:t>channel.</w:t>
      </w:r>
    </w:p>
    <w:p w:rsidR="00AC335C" w:rsidRDefault="00AC335C" w:rsidP="00AC335C">
      <w:pPr>
        <w:pStyle w:val="ListParagraph"/>
      </w:pPr>
    </w:p>
    <w:p w:rsidR="00AC335C" w:rsidRDefault="00AC335C" w:rsidP="00AC335C">
      <w:pPr>
        <w:pStyle w:val="ListParagraph"/>
      </w:pPr>
    </w:p>
    <w:p w:rsidR="00AC335C" w:rsidRDefault="000F25E6" w:rsidP="00AC335C">
      <w:pPr>
        <w:pStyle w:val="ListParagraph"/>
      </w:pPr>
      <w:r>
        <w:rPr>
          <w:noProof/>
        </w:rPr>
        <w:drawing>
          <wp:anchor distT="0" distB="0" distL="114300" distR="114300" simplePos="0" relativeHeight="251665408" behindDoc="0" locked="0" layoutInCell="1" allowOverlap="1" wp14:anchorId="49EAE734" wp14:editId="53B4950C">
            <wp:simplePos x="0" y="0"/>
            <wp:positionH relativeFrom="margin">
              <wp:align>center</wp:align>
            </wp:positionH>
            <wp:positionV relativeFrom="paragraph">
              <wp:posOffset>12700</wp:posOffset>
            </wp:positionV>
            <wp:extent cx="4337685" cy="4791710"/>
            <wp:effectExtent l="0" t="0" r="5715" b="889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19201" t="1532" r="31441" b="1532"/>
                    <a:stretch/>
                  </pic:blipFill>
                  <pic:spPr bwMode="auto">
                    <a:xfrm>
                      <a:off x="0" y="0"/>
                      <a:ext cx="4337685" cy="4791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335C" w:rsidRDefault="00AC335C" w:rsidP="00AC335C">
      <w:pPr>
        <w:pStyle w:val="ListParagraph"/>
      </w:pPr>
    </w:p>
    <w:p w:rsidR="00F1520F" w:rsidRDefault="00F1520F" w:rsidP="00AC335C">
      <w:pPr>
        <w:pStyle w:val="ListParagraph"/>
      </w:pPr>
    </w:p>
    <w:p w:rsidR="00F1520F" w:rsidRDefault="00F1520F" w:rsidP="00AC335C">
      <w:pPr>
        <w:pStyle w:val="ListParagraph"/>
      </w:pPr>
    </w:p>
    <w:p w:rsidR="00F1520F" w:rsidRDefault="00F1520F" w:rsidP="00AC335C">
      <w:pPr>
        <w:pStyle w:val="ListParagraph"/>
      </w:pPr>
    </w:p>
    <w:p w:rsidR="00F1520F" w:rsidRDefault="00F1520F" w:rsidP="00AC335C">
      <w:pPr>
        <w:pStyle w:val="ListParagraph"/>
      </w:pPr>
    </w:p>
    <w:p w:rsidR="00F1520F" w:rsidRDefault="00F1520F" w:rsidP="00AC335C">
      <w:pPr>
        <w:pStyle w:val="ListParagraph"/>
      </w:pPr>
    </w:p>
    <w:p w:rsidR="00F1520F" w:rsidRDefault="00F1520F" w:rsidP="00AC335C">
      <w:pPr>
        <w:pStyle w:val="ListParagraph"/>
      </w:pPr>
    </w:p>
    <w:p w:rsidR="00F1520F" w:rsidRDefault="00F1520F" w:rsidP="00AC335C">
      <w:pPr>
        <w:pStyle w:val="ListParagraph"/>
      </w:pPr>
    </w:p>
    <w:p w:rsidR="00F1520F" w:rsidRDefault="00F1520F" w:rsidP="00AC335C">
      <w:pPr>
        <w:pStyle w:val="ListParagraph"/>
      </w:pPr>
    </w:p>
    <w:p w:rsidR="00F1520F" w:rsidRDefault="00F1520F" w:rsidP="00AC335C">
      <w:pPr>
        <w:pStyle w:val="ListParagraph"/>
      </w:pPr>
    </w:p>
    <w:p w:rsidR="00F1520F" w:rsidRDefault="00F1520F" w:rsidP="00AC335C">
      <w:pPr>
        <w:pStyle w:val="ListParagraph"/>
      </w:pPr>
    </w:p>
    <w:p w:rsidR="00AC335C" w:rsidRDefault="00AC335C" w:rsidP="00AC335C">
      <w:pPr>
        <w:pStyle w:val="ListParagraph"/>
      </w:pPr>
    </w:p>
    <w:p w:rsidR="000F25E6" w:rsidRDefault="000F25E6" w:rsidP="00AC335C">
      <w:pPr>
        <w:pStyle w:val="ListParagraph"/>
      </w:pPr>
    </w:p>
    <w:p w:rsidR="000F25E6" w:rsidRDefault="000F25E6" w:rsidP="00AC335C">
      <w:pPr>
        <w:pStyle w:val="ListParagraph"/>
      </w:pPr>
    </w:p>
    <w:p w:rsidR="000F25E6" w:rsidRDefault="000F25E6" w:rsidP="00AC335C">
      <w:pPr>
        <w:pStyle w:val="ListParagraph"/>
      </w:pPr>
    </w:p>
    <w:p w:rsidR="000F25E6" w:rsidRDefault="000F25E6" w:rsidP="00AC335C">
      <w:pPr>
        <w:pStyle w:val="ListParagraph"/>
      </w:pPr>
    </w:p>
    <w:p w:rsidR="000F25E6" w:rsidRDefault="000F25E6" w:rsidP="00AC335C">
      <w:pPr>
        <w:pStyle w:val="ListParagraph"/>
      </w:pPr>
    </w:p>
    <w:p w:rsidR="000F25E6" w:rsidRDefault="000F25E6" w:rsidP="00AC335C">
      <w:pPr>
        <w:pStyle w:val="ListParagraph"/>
      </w:pPr>
    </w:p>
    <w:p w:rsidR="000F25E6" w:rsidRDefault="000F25E6" w:rsidP="00AC335C">
      <w:pPr>
        <w:pStyle w:val="ListParagraph"/>
      </w:pPr>
    </w:p>
    <w:p w:rsidR="000F25E6" w:rsidRDefault="000F25E6" w:rsidP="00AC335C">
      <w:pPr>
        <w:pStyle w:val="ListParagraph"/>
      </w:pPr>
    </w:p>
    <w:p w:rsidR="000C3588" w:rsidRDefault="000C3588" w:rsidP="00AC335C">
      <w:pPr>
        <w:pStyle w:val="ListParagraph"/>
      </w:pPr>
    </w:p>
    <w:p w:rsidR="000C3588" w:rsidRDefault="000C3588" w:rsidP="00AC335C">
      <w:pPr>
        <w:pStyle w:val="ListParagraph"/>
      </w:pPr>
    </w:p>
    <w:p w:rsidR="000C3588" w:rsidRDefault="000C3588" w:rsidP="00AC335C">
      <w:pPr>
        <w:pStyle w:val="ListParagraph"/>
      </w:pPr>
    </w:p>
    <w:p w:rsidR="000C3588" w:rsidRDefault="000C3588" w:rsidP="00AC335C">
      <w:pPr>
        <w:pStyle w:val="ListParagraph"/>
      </w:pPr>
    </w:p>
    <w:p w:rsidR="000C3588" w:rsidRDefault="000C3588" w:rsidP="00AC335C">
      <w:pPr>
        <w:pStyle w:val="ListParagraph"/>
      </w:pPr>
    </w:p>
    <w:p w:rsidR="000C3588" w:rsidRDefault="000C3588" w:rsidP="00AC335C">
      <w:pPr>
        <w:pStyle w:val="ListParagraph"/>
      </w:pPr>
    </w:p>
    <w:p w:rsidR="00AC335C" w:rsidRDefault="00AC335C" w:rsidP="00AC335C">
      <w:pPr>
        <w:pStyle w:val="ListParagraph"/>
      </w:pPr>
    </w:p>
    <w:p w:rsidR="000C3588" w:rsidRDefault="00AC335C" w:rsidP="000C3588">
      <w:pPr>
        <w:pStyle w:val="ListParagraph"/>
        <w:numPr>
          <w:ilvl w:val="0"/>
          <w:numId w:val="1"/>
        </w:numPr>
      </w:pPr>
      <w:r>
        <w:t xml:space="preserve">To test your </w:t>
      </w:r>
      <w:r w:rsidR="000C3588">
        <w:t>analysis</w:t>
      </w:r>
      <w:r>
        <w:t xml:space="preserve"> settings</w:t>
      </w:r>
      <w:r w:rsidR="000C3588">
        <w:t>, select</w:t>
      </w:r>
      <w:r w:rsidR="00747879">
        <w:t xml:space="preserve"> the </w:t>
      </w:r>
      <w:r w:rsidR="0004051E" w:rsidRPr="000C3588">
        <w:rPr>
          <w:b/>
          <w:color w:val="00B050"/>
        </w:rPr>
        <w:t>“</w:t>
      </w:r>
      <w:r w:rsidR="000C3588" w:rsidRPr="000C3588">
        <w:rPr>
          <w:b/>
          <w:color w:val="00B050"/>
        </w:rPr>
        <w:t>Start STORM Analysis</w:t>
      </w:r>
      <w:r w:rsidR="0004051E" w:rsidRPr="000C3588">
        <w:rPr>
          <w:b/>
          <w:color w:val="00B050"/>
        </w:rPr>
        <w:t>”</w:t>
      </w:r>
      <w:r w:rsidR="000C3588">
        <w:t xml:space="preserve"> icon</w:t>
      </w:r>
      <w:r w:rsidR="0081375E">
        <w:t xml:space="preserve"> and select </w:t>
      </w:r>
      <w:r w:rsidR="0081375E" w:rsidRPr="0081375E">
        <w:rPr>
          <w:b/>
          <w:color w:val="E36C0A" w:themeColor="accent6" w:themeShade="BF"/>
        </w:rPr>
        <w:t>Test</w:t>
      </w:r>
      <w:r w:rsidR="000C3588">
        <w:t>.</w:t>
      </w:r>
    </w:p>
    <w:p w:rsidR="000C3588" w:rsidRDefault="0081375E" w:rsidP="0081375E">
      <w:pPr>
        <w:pStyle w:val="ListParagraph"/>
      </w:pPr>
      <w:r>
        <w:rPr>
          <w:noProof/>
        </w:rPr>
        <w:drawing>
          <wp:anchor distT="0" distB="0" distL="114300" distR="114300" simplePos="0" relativeHeight="251667456" behindDoc="0" locked="0" layoutInCell="1" allowOverlap="1" wp14:anchorId="0C49A10C" wp14:editId="7FB40945">
            <wp:simplePos x="0" y="0"/>
            <wp:positionH relativeFrom="margin">
              <wp:align>center</wp:align>
            </wp:positionH>
            <wp:positionV relativeFrom="paragraph">
              <wp:posOffset>6985</wp:posOffset>
            </wp:positionV>
            <wp:extent cx="2143125" cy="1524635"/>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143125" cy="1524635"/>
                    </a:xfrm>
                    <a:prstGeom prst="rect">
                      <a:avLst/>
                    </a:prstGeom>
                  </pic:spPr>
                </pic:pic>
              </a:graphicData>
            </a:graphic>
            <wp14:sizeRelH relativeFrom="page">
              <wp14:pctWidth>0</wp14:pctWidth>
            </wp14:sizeRelH>
            <wp14:sizeRelV relativeFrom="page">
              <wp14:pctHeight>0</wp14:pctHeight>
            </wp14:sizeRelV>
          </wp:anchor>
        </w:drawing>
      </w:r>
    </w:p>
    <w:p w:rsidR="0081375E" w:rsidRDefault="0081375E" w:rsidP="0081375E">
      <w:pPr>
        <w:pStyle w:val="ListParagraph"/>
      </w:pPr>
    </w:p>
    <w:p w:rsidR="0081375E" w:rsidRDefault="0081375E" w:rsidP="0081375E">
      <w:pPr>
        <w:pStyle w:val="ListParagraph"/>
      </w:pPr>
      <w:r>
        <w:rPr>
          <w:noProof/>
        </w:rPr>
        <w:drawing>
          <wp:anchor distT="0" distB="0" distL="114300" distR="114300" simplePos="0" relativeHeight="251666432" behindDoc="0" locked="0" layoutInCell="1" allowOverlap="1" wp14:anchorId="051830C1" wp14:editId="0C1315D0">
            <wp:simplePos x="0" y="0"/>
            <wp:positionH relativeFrom="margin">
              <wp:posOffset>838200</wp:posOffset>
            </wp:positionH>
            <wp:positionV relativeFrom="paragraph">
              <wp:posOffset>10795</wp:posOffset>
            </wp:positionV>
            <wp:extent cx="523875" cy="45720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23875" cy="457200"/>
                    </a:xfrm>
                    <a:prstGeom prst="rect">
                      <a:avLst/>
                    </a:prstGeom>
                  </pic:spPr>
                </pic:pic>
              </a:graphicData>
            </a:graphic>
            <wp14:sizeRelH relativeFrom="page">
              <wp14:pctWidth>0</wp14:pctWidth>
            </wp14:sizeRelH>
            <wp14:sizeRelV relativeFrom="page">
              <wp14:pctHeight>0</wp14:pctHeight>
            </wp14:sizeRelV>
          </wp:anchor>
        </w:drawing>
      </w:r>
    </w:p>
    <w:p w:rsidR="0081375E" w:rsidRDefault="0081375E" w:rsidP="0081375E">
      <w:pPr>
        <w:pStyle w:val="ListParagraph"/>
      </w:pPr>
    </w:p>
    <w:p w:rsidR="0081375E" w:rsidRDefault="0081375E" w:rsidP="0081375E">
      <w:pPr>
        <w:pStyle w:val="ListParagraph"/>
      </w:pPr>
    </w:p>
    <w:p w:rsidR="0081375E" w:rsidRDefault="0081375E" w:rsidP="0081375E">
      <w:pPr>
        <w:pStyle w:val="ListParagraph"/>
      </w:pPr>
    </w:p>
    <w:p w:rsidR="0081375E" w:rsidRDefault="0081375E" w:rsidP="0081375E">
      <w:pPr>
        <w:pStyle w:val="ListParagraph"/>
      </w:pPr>
    </w:p>
    <w:p w:rsidR="0081375E" w:rsidRDefault="0081375E" w:rsidP="0081375E">
      <w:pPr>
        <w:pStyle w:val="ListParagraph"/>
      </w:pPr>
    </w:p>
    <w:p w:rsidR="00747879" w:rsidRDefault="0081375E" w:rsidP="000C3588">
      <w:pPr>
        <w:pStyle w:val="ListParagraph"/>
        <w:numPr>
          <w:ilvl w:val="0"/>
          <w:numId w:val="1"/>
        </w:numPr>
      </w:pPr>
      <w:r>
        <w:rPr>
          <w:noProof/>
        </w:rPr>
        <w:drawing>
          <wp:anchor distT="0" distB="0" distL="114300" distR="114300" simplePos="0" relativeHeight="251668480" behindDoc="0" locked="0" layoutInCell="1" allowOverlap="1" wp14:anchorId="31696D3D" wp14:editId="34908EC2">
            <wp:simplePos x="0" y="0"/>
            <wp:positionH relativeFrom="column">
              <wp:posOffset>6231255</wp:posOffset>
            </wp:positionH>
            <wp:positionV relativeFrom="paragraph">
              <wp:posOffset>17145</wp:posOffset>
            </wp:positionV>
            <wp:extent cx="514350" cy="4381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14350" cy="438150"/>
                    </a:xfrm>
                    <a:prstGeom prst="rect">
                      <a:avLst/>
                    </a:prstGeom>
                  </pic:spPr>
                </pic:pic>
              </a:graphicData>
            </a:graphic>
            <wp14:sizeRelH relativeFrom="page">
              <wp14:pctWidth>0</wp14:pctWidth>
            </wp14:sizeRelH>
            <wp14:sizeRelV relativeFrom="page">
              <wp14:pctHeight>0</wp14:pctHeight>
            </wp14:sizeRelV>
          </wp:anchor>
        </w:drawing>
      </w:r>
      <w:r>
        <w:t>Positively identified spots in the STORM image will be identified with a yellow box</w:t>
      </w:r>
      <w:r w:rsidR="000C3588">
        <w:t xml:space="preserve">.  </w:t>
      </w:r>
      <w:r w:rsidR="00747879">
        <w:t xml:space="preserve">Make sure </w:t>
      </w:r>
      <w:r w:rsidR="00747879" w:rsidRPr="000C3588">
        <w:rPr>
          <w:b/>
          <w:color w:val="00B050"/>
        </w:rPr>
        <w:t xml:space="preserve">Mark </w:t>
      </w:r>
      <w:r w:rsidR="00AD5883" w:rsidRPr="000C3588">
        <w:rPr>
          <w:b/>
          <w:color w:val="00B050"/>
        </w:rPr>
        <w:t>P</w:t>
      </w:r>
      <w:r w:rsidR="00747879" w:rsidRPr="000C3588">
        <w:rPr>
          <w:b/>
          <w:color w:val="00B050"/>
        </w:rPr>
        <w:t>oints</w:t>
      </w:r>
      <w:r w:rsidR="00747879" w:rsidRPr="000C3588">
        <w:rPr>
          <w:color w:val="00B050"/>
        </w:rPr>
        <w:t xml:space="preserve"> </w:t>
      </w:r>
      <w:r w:rsidR="00747879">
        <w:t>i</w:t>
      </w:r>
      <w:r w:rsidR="004245D2">
        <w:t>s</w:t>
      </w:r>
      <w:r w:rsidR="00747879">
        <w:t xml:space="preserve"> selected on left hand frame of image</w:t>
      </w:r>
      <w:r>
        <w:t xml:space="preserve"> in order to view the yellow boxes.</w:t>
      </w:r>
    </w:p>
    <w:p w:rsidR="000C3588" w:rsidRDefault="0081375E" w:rsidP="0004051E">
      <w:pPr>
        <w:pStyle w:val="ListParagraph"/>
      </w:pPr>
      <w:r>
        <w:t>If only a few yellow boxes (positive spots) are identified, you may need to manually modify your “Identification Settings” which define the acceptable spot intensity.</w:t>
      </w:r>
    </w:p>
    <w:p w:rsidR="000C3588" w:rsidRDefault="000C3588" w:rsidP="0004051E">
      <w:pPr>
        <w:pStyle w:val="ListParagraph"/>
      </w:pPr>
    </w:p>
    <w:p w:rsidR="000C3588" w:rsidRDefault="000C3588" w:rsidP="0004051E">
      <w:pPr>
        <w:pStyle w:val="ListParagraph"/>
      </w:pPr>
    </w:p>
    <w:p w:rsidR="0004051E" w:rsidRDefault="0004051E" w:rsidP="0004051E">
      <w:pPr>
        <w:pStyle w:val="ListParagraph"/>
      </w:pPr>
    </w:p>
    <w:p w:rsidR="0004051E" w:rsidRDefault="0081375E" w:rsidP="00871198">
      <w:pPr>
        <w:pStyle w:val="ListParagraph"/>
        <w:numPr>
          <w:ilvl w:val="0"/>
          <w:numId w:val="1"/>
        </w:numPr>
      </w:pPr>
      <w:r>
        <w:rPr>
          <w:noProof/>
        </w:rPr>
        <w:drawing>
          <wp:anchor distT="0" distB="0" distL="114300" distR="114300" simplePos="0" relativeHeight="251669504" behindDoc="0" locked="0" layoutInCell="1" allowOverlap="1" wp14:anchorId="306E67B7" wp14:editId="168D9E71">
            <wp:simplePos x="0" y="0"/>
            <wp:positionH relativeFrom="column">
              <wp:posOffset>6182995</wp:posOffset>
            </wp:positionH>
            <wp:positionV relativeFrom="paragraph">
              <wp:posOffset>10795</wp:posOffset>
            </wp:positionV>
            <wp:extent cx="552450" cy="50482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52450" cy="504825"/>
                    </a:xfrm>
                    <a:prstGeom prst="rect">
                      <a:avLst/>
                    </a:prstGeom>
                  </pic:spPr>
                </pic:pic>
              </a:graphicData>
            </a:graphic>
            <wp14:sizeRelH relativeFrom="page">
              <wp14:pctWidth>0</wp14:pctWidth>
            </wp14:sizeRelH>
            <wp14:sizeRelV relativeFrom="page">
              <wp14:pctHeight>0</wp14:pctHeight>
            </wp14:sizeRelV>
          </wp:anchor>
        </w:drawing>
      </w:r>
      <w:r w:rsidR="0004051E">
        <w:t>To manua</w:t>
      </w:r>
      <w:r>
        <w:t>lly modify your Identification S</w:t>
      </w:r>
      <w:r w:rsidR="0004051E">
        <w:t xml:space="preserve">ettings, click on the </w:t>
      </w:r>
      <w:r w:rsidRPr="0081375E">
        <w:rPr>
          <w:b/>
          <w:color w:val="00B050"/>
        </w:rPr>
        <w:t>Settings</w:t>
      </w:r>
      <w:r w:rsidR="0004051E" w:rsidRPr="0081375E">
        <w:rPr>
          <w:b/>
          <w:color w:val="00B050"/>
        </w:rPr>
        <w:t xml:space="preserve"> </w:t>
      </w:r>
      <w:r w:rsidR="0004051E" w:rsidRPr="0081375E">
        <w:t>icon</w:t>
      </w:r>
      <w:r w:rsidR="0004051E" w:rsidRPr="00AD5883">
        <w:rPr>
          <w:color w:val="00B050"/>
        </w:rPr>
        <w:t xml:space="preserve"> </w:t>
      </w:r>
      <w:r w:rsidR="0004051E">
        <w:t xml:space="preserve">near the top of the </w:t>
      </w:r>
      <w:r w:rsidRPr="0081375E">
        <w:rPr>
          <w:b/>
          <w:color w:val="00B050"/>
        </w:rPr>
        <w:t>A</w:t>
      </w:r>
      <w:r w:rsidR="0004051E" w:rsidRPr="0081375E">
        <w:rPr>
          <w:b/>
          <w:color w:val="00B050"/>
        </w:rPr>
        <w:t>na</w:t>
      </w:r>
      <w:r w:rsidR="0004051E" w:rsidRPr="00AD5883">
        <w:rPr>
          <w:b/>
          <w:color w:val="00B050"/>
        </w:rPr>
        <w:t xml:space="preserve">lysis </w:t>
      </w:r>
      <w:r>
        <w:rPr>
          <w:b/>
          <w:color w:val="00B050"/>
        </w:rPr>
        <w:t>Image W</w:t>
      </w:r>
      <w:r w:rsidR="0004051E" w:rsidRPr="00AD5883">
        <w:rPr>
          <w:b/>
          <w:color w:val="00B050"/>
        </w:rPr>
        <w:t>indow</w:t>
      </w:r>
      <w:r w:rsidR="0004051E">
        <w:t>.</w:t>
      </w:r>
    </w:p>
    <w:p w:rsidR="0081375E" w:rsidRDefault="0081375E" w:rsidP="0081375E">
      <w:pPr>
        <w:pStyle w:val="ListParagraph"/>
      </w:pPr>
    </w:p>
    <w:p w:rsidR="0004051E" w:rsidRDefault="0004051E" w:rsidP="00871198">
      <w:pPr>
        <w:pStyle w:val="ListParagraph"/>
        <w:numPr>
          <w:ilvl w:val="0"/>
          <w:numId w:val="1"/>
        </w:numPr>
      </w:pPr>
      <w:r>
        <w:rPr>
          <w:noProof/>
        </w:rPr>
        <w:drawing>
          <wp:anchor distT="0" distB="0" distL="114300" distR="114300" simplePos="0" relativeHeight="251670528" behindDoc="0" locked="0" layoutInCell="1" allowOverlap="1" wp14:anchorId="0F926A8E" wp14:editId="7F0E9316">
            <wp:simplePos x="0" y="0"/>
            <wp:positionH relativeFrom="column">
              <wp:posOffset>4597400</wp:posOffset>
            </wp:positionH>
            <wp:positionV relativeFrom="paragraph">
              <wp:posOffset>25400</wp:posOffset>
            </wp:positionV>
            <wp:extent cx="2171065" cy="3930015"/>
            <wp:effectExtent l="0" t="0" r="63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171065" cy="3930015"/>
                    </a:xfrm>
                    <a:prstGeom prst="rect">
                      <a:avLst/>
                    </a:prstGeom>
                  </pic:spPr>
                </pic:pic>
              </a:graphicData>
            </a:graphic>
            <wp14:sizeRelH relativeFrom="page">
              <wp14:pctWidth>0</wp14:pctWidth>
            </wp14:sizeRelH>
            <wp14:sizeRelV relativeFrom="page">
              <wp14:pctHeight>0</wp14:pctHeight>
            </wp14:sizeRelV>
          </wp:anchor>
        </w:drawing>
      </w:r>
      <w:r>
        <w:t xml:space="preserve">In the </w:t>
      </w:r>
      <w:r w:rsidRPr="00AD5883">
        <w:rPr>
          <w:b/>
          <w:color w:val="00B050"/>
        </w:rPr>
        <w:t>Identification Settings</w:t>
      </w:r>
      <w:r w:rsidRPr="00AD5883">
        <w:rPr>
          <w:color w:val="00B050"/>
        </w:rPr>
        <w:t xml:space="preserve"> </w:t>
      </w:r>
      <w:r>
        <w:t xml:space="preserve">window, </w:t>
      </w:r>
      <w:r w:rsidR="00033C2A">
        <w:t xml:space="preserve">a </w:t>
      </w:r>
      <w:r>
        <w:t xml:space="preserve">lower </w:t>
      </w:r>
      <w:r w:rsidR="00033C2A">
        <w:t>value</w:t>
      </w:r>
      <w:r>
        <w:t xml:space="preserve"> for </w:t>
      </w:r>
      <w:r w:rsidRPr="00AD5883">
        <w:rPr>
          <w:b/>
          <w:color w:val="E36C0A" w:themeColor="accent6" w:themeShade="BF"/>
        </w:rPr>
        <w:t>“Minimum Height”</w:t>
      </w:r>
      <w:r>
        <w:t xml:space="preserve"> will </w:t>
      </w:r>
      <w:r w:rsidR="00033C2A">
        <w:t>allow the software</w:t>
      </w:r>
      <w:r>
        <w:t xml:space="preserve"> to </w:t>
      </w:r>
      <w:r w:rsidR="00033C2A">
        <w:t xml:space="preserve">locate and define </w:t>
      </w:r>
      <w:r w:rsidR="00B607A9">
        <w:t>dimmer points as positive spots</w:t>
      </w:r>
      <w:r>
        <w:t xml:space="preserve">.  </w:t>
      </w:r>
      <w:r w:rsidR="00B607A9">
        <w:t>A h</w:t>
      </w:r>
      <w:r>
        <w:t xml:space="preserve">igher </w:t>
      </w:r>
      <w:r w:rsidR="00B607A9">
        <w:t xml:space="preserve">value will limit positive </w:t>
      </w:r>
      <w:r>
        <w:t xml:space="preserve">spots </w:t>
      </w:r>
      <w:r w:rsidR="00B607A9">
        <w:t>to</w:t>
      </w:r>
      <w:r>
        <w:t xml:space="preserve"> only </w:t>
      </w:r>
      <w:r w:rsidR="00B607A9">
        <w:t xml:space="preserve">the </w:t>
      </w:r>
      <w:r>
        <w:t xml:space="preserve">brighter </w:t>
      </w:r>
      <w:r w:rsidR="00B607A9">
        <w:t>points.</w:t>
      </w:r>
      <w:r>
        <w:t xml:space="preserve">  Each </w:t>
      </w:r>
      <w:r w:rsidR="00B607A9">
        <w:t>color/</w:t>
      </w:r>
      <w:r>
        <w:t xml:space="preserve">channel </w:t>
      </w:r>
      <w:r w:rsidR="00B607A9">
        <w:t xml:space="preserve">will </w:t>
      </w:r>
      <w:r>
        <w:t>ha</w:t>
      </w:r>
      <w:r w:rsidR="00B607A9">
        <w:t>ve</w:t>
      </w:r>
      <w:r>
        <w:t xml:space="preserve"> its own tab.</w:t>
      </w:r>
    </w:p>
    <w:p w:rsidR="0004051E" w:rsidRDefault="0004051E" w:rsidP="00B607A9">
      <w:pPr>
        <w:pStyle w:val="ListParagraph"/>
        <w:ind w:left="1440"/>
      </w:pPr>
      <w:r>
        <w:t xml:space="preserve">Make sure that </w:t>
      </w:r>
      <w:r w:rsidRPr="00AD5883">
        <w:rPr>
          <w:b/>
          <w:color w:val="E36C0A" w:themeColor="accent6" w:themeShade="BF"/>
        </w:rPr>
        <w:t>“Maximum Height”</w:t>
      </w:r>
      <w:r w:rsidRPr="00AD5883">
        <w:rPr>
          <w:color w:val="E36C0A" w:themeColor="accent6" w:themeShade="BF"/>
        </w:rPr>
        <w:t xml:space="preserve"> </w:t>
      </w:r>
      <w:r>
        <w:t xml:space="preserve">is set to </w:t>
      </w:r>
      <w:r w:rsidRPr="00AD5883">
        <w:rPr>
          <w:b/>
          <w:color w:val="E36C0A" w:themeColor="accent6" w:themeShade="BF"/>
        </w:rPr>
        <w:t>65000</w:t>
      </w:r>
      <w:r>
        <w:t xml:space="preserve">, which is the maximum brightness allowed by the camera.  </w:t>
      </w:r>
      <w:r w:rsidR="00B607A9">
        <w:t>E</w:t>
      </w:r>
      <w:r>
        <w:t xml:space="preserve">xtremely bright spots are likely just reflective dust, </w:t>
      </w:r>
      <w:r w:rsidR="00B607A9">
        <w:t>aggregates, etc.  L</w:t>
      </w:r>
      <w:r>
        <w:t xml:space="preserve">owering </w:t>
      </w:r>
      <w:r w:rsidR="00B607A9">
        <w:t>the Maximum Height value</w:t>
      </w:r>
      <w:r>
        <w:t xml:space="preserve"> will </w:t>
      </w:r>
      <w:r w:rsidR="00B607A9">
        <w:t>allow the software to exclude the bright</w:t>
      </w:r>
      <w:r>
        <w:t xml:space="preserve"> spots.</w:t>
      </w:r>
    </w:p>
    <w:p w:rsidR="00296BBF" w:rsidRDefault="0004051E" w:rsidP="00871198">
      <w:pPr>
        <w:pStyle w:val="ListParagraph"/>
        <w:numPr>
          <w:ilvl w:val="0"/>
          <w:numId w:val="1"/>
        </w:numPr>
      </w:pPr>
      <w:r>
        <w:t>To re</w:t>
      </w:r>
      <w:r w:rsidR="00B607A9">
        <w:t>-</w:t>
      </w:r>
      <w:r>
        <w:t xml:space="preserve">test </w:t>
      </w:r>
      <w:r w:rsidR="00B607A9">
        <w:t xml:space="preserve">the analysis using the </w:t>
      </w:r>
      <w:r>
        <w:t xml:space="preserve">new </w:t>
      </w:r>
      <w:r w:rsidR="00B607A9">
        <w:t xml:space="preserve">Min/Max </w:t>
      </w:r>
      <w:r>
        <w:t xml:space="preserve">values, click on the </w:t>
      </w:r>
      <w:r w:rsidRPr="00AD5883">
        <w:rPr>
          <w:b/>
          <w:color w:val="00B050"/>
        </w:rPr>
        <w:t>“</w:t>
      </w:r>
      <w:r w:rsidR="00B607A9">
        <w:rPr>
          <w:b/>
          <w:color w:val="00B050"/>
        </w:rPr>
        <w:t>Start STORM Analysis</w:t>
      </w:r>
      <w:r w:rsidRPr="00AD5883">
        <w:rPr>
          <w:b/>
          <w:color w:val="00B050"/>
        </w:rPr>
        <w:t>”</w:t>
      </w:r>
      <w:r w:rsidRPr="00AD5883">
        <w:rPr>
          <w:color w:val="00B050"/>
        </w:rPr>
        <w:t xml:space="preserve"> </w:t>
      </w:r>
      <w:r>
        <w:t xml:space="preserve">icon </w:t>
      </w:r>
      <w:r w:rsidR="00296BBF">
        <w:t xml:space="preserve">again and click the </w:t>
      </w:r>
      <w:r w:rsidR="00296BBF" w:rsidRPr="00AD5883">
        <w:rPr>
          <w:b/>
          <w:color w:val="00B050"/>
        </w:rPr>
        <w:t>“Test”</w:t>
      </w:r>
      <w:r w:rsidR="00296BBF" w:rsidRPr="00AD5883">
        <w:rPr>
          <w:color w:val="00B050"/>
        </w:rPr>
        <w:t xml:space="preserve"> </w:t>
      </w:r>
      <w:r w:rsidR="00296BBF">
        <w:t>button.</w:t>
      </w:r>
    </w:p>
    <w:p w:rsidR="004245D2" w:rsidRDefault="00B607A9" w:rsidP="00871198">
      <w:pPr>
        <w:pStyle w:val="ListParagraph"/>
        <w:numPr>
          <w:ilvl w:val="0"/>
          <w:numId w:val="1"/>
        </w:numPr>
      </w:pPr>
      <w:r>
        <w:t xml:space="preserve">Once </w:t>
      </w:r>
      <w:r w:rsidR="004245D2">
        <w:t xml:space="preserve">you are satisfied with the </w:t>
      </w:r>
      <w:r>
        <w:t>analysis</w:t>
      </w:r>
      <w:r w:rsidR="004245D2">
        <w:t xml:space="preserve"> settings, click on the </w:t>
      </w:r>
      <w:r w:rsidRPr="00AD5883">
        <w:rPr>
          <w:b/>
          <w:color w:val="00B050"/>
        </w:rPr>
        <w:t>“</w:t>
      </w:r>
      <w:r>
        <w:rPr>
          <w:b/>
          <w:color w:val="00B050"/>
        </w:rPr>
        <w:t>Start STORM Analysis</w:t>
      </w:r>
      <w:r w:rsidRPr="00AD5883">
        <w:rPr>
          <w:b/>
          <w:color w:val="00B050"/>
        </w:rPr>
        <w:t>”</w:t>
      </w:r>
      <w:r w:rsidRPr="00AD5883">
        <w:rPr>
          <w:color w:val="00B050"/>
        </w:rPr>
        <w:t xml:space="preserve"> </w:t>
      </w:r>
      <w:r>
        <w:t>icon again</w:t>
      </w:r>
      <w:r w:rsidR="004245D2">
        <w:t xml:space="preserve"> and select </w:t>
      </w:r>
      <w:r w:rsidR="004245D2" w:rsidRPr="00AD5883">
        <w:rPr>
          <w:b/>
          <w:color w:val="00B050"/>
        </w:rPr>
        <w:t>“Start”</w:t>
      </w:r>
      <w:r>
        <w:rPr>
          <w:color w:val="00B050"/>
        </w:rPr>
        <w:t xml:space="preserve"> </w:t>
      </w:r>
      <w:r w:rsidRPr="00B607A9">
        <w:t>to</w:t>
      </w:r>
      <w:r>
        <w:rPr>
          <w:color w:val="00B050"/>
        </w:rPr>
        <w:t xml:space="preserve"> </w:t>
      </w:r>
      <w:r w:rsidR="004245D2">
        <w:t>process your images.</w:t>
      </w:r>
      <w:r w:rsidR="00AC335C" w:rsidRPr="00AC335C">
        <w:rPr>
          <w:noProof/>
        </w:rPr>
        <w:t xml:space="preserve"> </w:t>
      </w:r>
      <w:r w:rsidR="00296BBF">
        <w:rPr>
          <w:noProof/>
        </w:rPr>
        <w:drawing>
          <wp:inline distT="0" distB="0" distL="0" distR="0" wp14:anchorId="202CFEF0" wp14:editId="793CF0CF">
            <wp:extent cx="1982419" cy="143392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978977" cy="1431434"/>
                    </a:xfrm>
                    <a:prstGeom prst="rect">
                      <a:avLst/>
                    </a:prstGeom>
                  </pic:spPr>
                </pic:pic>
              </a:graphicData>
            </a:graphic>
          </wp:inline>
        </w:drawing>
      </w:r>
    </w:p>
    <w:p w:rsidR="00747879" w:rsidRDefault="00A92D17" w:rsidP="00871198">
      <w:pPr>
        <w:pStyle w:val="ListParagraph"/>
        <w:numPr>
          <w:ilvl w:val="0"/>
          <w:numId w:val="1"/>
        </w:numPr>
      </w:pPr>
      <w:r w:rsidRPr="00AD5883">
        <w:rPr>
          <w:b/>
          <w:noProof/>
          <w:color w:val="00B050"/>
        </w:rPr>
        <w:lastRenderedPageBreak/>
        <w:drawing>
          <wp:anchor distT="0" distB="0" distL="114300" distR="114300" simplePos="0" relativeHeight="251671552" behindDoc="0" locked="0" layoutInCell="1" allowOverlap="1" wp14:anchorId="176D93FD" wp14:editId="61D31744">
            <wp:simplePos x="0" y="0"/>
            <wp:positionH relativeFrom="column">
              <wp:posOffset>2087245</wp:posOffset>
            </wp:positionH>
            <wp:positionV relativeFrom="paragraph">
              <wp:posOffset>266700</wp:posOffset>
            </wp:positionV>
            <wp:extent cx="523875" cy="476250"/>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23875" cy="476250"/>
                    </a:xfrm>
                    <a:prstGeom prst="rect">
                      <a:avLst/>
                    </a:prstGeom>
                  </pic:spPr>
                </pic:pic>
              </a:graphicData>
            </a:graphic>
            <wp14:sizeRelH relativeFrom="page">
              <wp14:pctWidth>0</wp14:pctWidth>
            </wp14:sizeRelH>
            <wp14:sizeRelV relativeFrom="page">
              <wp14:pctHeight>0</wp14:pctHeight>
            </wp14:sizeRelV>
          </wp:anchor>
        </w:drawing>
      </w:r>
      <w:r w:rsidR="00747879" w:rsidRPr="00AD5883">
        <w:rPr>
          <w:b/>
          <w:color w:val="00B050"/>
        </w:rPr>
        <w:t>Drift correction</w:t>
      </w:r>
      <w:r w:rsidR="00747879" w:rsidRPr="00AD5883">
        <w:rPr>
          <w:color w:val="00B050"/>
        </w:rPr>
        <w:t xml:space="preserve"> </w:t>
      </w:r>
      <w:r>
        <w:t>is performed</w:t>
      </w:r>
      <w:r w:rsidR="00747879">
        <w:t xml:space="preserve"> automatically</w:t>
      </w:r>
      <w:r>
        <w:t xml:space="preserve">, but </w:t>
      </w:r>
      <w:r w:rsidR="00747879">
        <w:t xml:space="preserve">can be removed </w:t>
      </w:r>
      <w:r>
        <w:t xml:space="preserve">by clicking on the </w:t>
      </w:r>
      <w:r w:rsidRPr="00AD5883">
        <w:rPr>
          <w:b/>
          <w:color w:val="00B050"/>
        </w:rPr>
        <w:t>Drift correction</w:t>
      </w:r>
      <w:r w:rsidRPr="00AD5883">
        <w:rPr>
          <w:color w:val="00B050"/>
        </w:rPr>
        <w:t xml:space="preserve"> </w:t>
      </w:r>
      <w:r>
        <w:t>icon</w:t>
      </w:r>
      <w:r w:rsidR="0052300C">
        <w:t xml:space="preserve"> on left hand </w:t>
      </w:r>
      <w:r>
        <w:t xml:space="preserve">side </w:t>
      </w:r>
      <w:r w:rsidR="0052300C">
        <w:t xml:space="preserve">of </w:t>
      </w:r>
      <w:r>
        <w:t xml:space="preserve">the </w:t>
      </w:r>
      <w:r w:rsidR="0052300C">
        <w:t>image</w:t>
      </w:r>
      <w:r>
        <w:t>.</w:t>
      </w:r>
      <w:r w:rsidR="0052300C">
        <w:t xml:space="preserve"> </w:t>
      </w:r>
    </w:p>
    <w:p w:rsidR="00296BBF" w:rsidRDefault="00296BBF" w:rsidP="00296BBF">
      <w:pPr>
        <w:pStyle w:val="ListParagraph"/>
      </w:pPr>
    </w:p>
    <w:p w:rsidR="00A92D17" w:rsidRDefault="00A92D17" w:rsidP="00296BBF">
      <w:pPr>
        <w:pStyle w:val="ListParagraph"/>
      </w:pPr>
    </w:p>
    <w:p w:rsidR="00064F6C" w:rsidRDefault="00A92D17" w:rsidP="00871198">
      <w:pPr>
        <w:pStyle w:val="ListParagraph"/>
        <w:numPr>
          <w:ilvl w:val="0"/>
          <w:numId w:val="1"/>
        </w:numPr>
      </w:pPr>
      <w:r>
        <w:t>Click on the</w:t>
      </w:r>
      <w:r w:rsidR="004245D2">
        <w:t xml:space="preserve"> </w:t>
      </w:r>
      <w:r w:rsidR="004245D2" w:rsidRPr="00AD5883">
        <w:rPr>
          <w:b/>
          <w:color w:val="00B050"/>
        </w:rPr>
        <w:t>L</w:t>
      </w:r>
      <w:r w:rsidR="00717B54" w:rsidRPr="00AD5883">
        <w:rPr>
          <w:b/>
          <w:color w:val="00B050"/>
        </w:rPr>
        <w:t xml:space="preserve">ow Res </w:t>
      </w:r>
      <w:r>
        <w:rPr>
          <w:b/>
          <w:color w:val="00B050"/>
        </w:rPr>
        <w:t>R</w:t>
      </w:r>
      <w:r w:rsidR="004245D2" w:rsidRPr="00AD5883">
        <w:rPr>
          <w:b/>
          <w:color w:val="00B050"/>
        </w:rPr>
        <w:t>aw</w:t>
      </w:r>
      <w:r w:rsidR="00717B54" w:rsidRPr="00AD5883">
        <w:rPr>
          <w:b/>
          <w:color w:val="00B050"/>
        </w:rPr>
        <w:t xml:space="preserve"> </w:t>
      </w:r>
      <w:r>
        <w:rPr>
          <w:b/>
          <w:color w:val="00B050"/>
        </w:rPr>
        <w:t>I</w:t>
      </w:r>
      <w:r w:rsidR="00717B54" w:rsidRPr="00AD5883">
        <w:rPr>
          <w:b/>
          <w:color w:val="00B050"/>
        </w:rPr>
        <w:t>mage</w:t>
      </w:r>
      <w:r w:rsidR="00717B54" w:rsidRPr="00AD5883">
        <w:rPr>
          <w:color w:val="00B050"/>
        </w:rPr>
        <w:t xml:space="preserve"> </w:t>
      </w:r>
      <w:r w:rsidRPr="00A92D17">
        <w:t>icon</w:t>
      </w:r>
      <w:r w:rsidR="00717B54">
        <w:t xml:space="preserve"> on left hand </w:t>
      </w:r>
      <w:r>
        <w:t xml:space="preserve">side </w:t>
      </w:r>
      <w:r w:rsidR="00717B54">
        <w:t xml:space="preserve">of </w:t>
      </w:r>
      <w:r>
        <w:t xml:space="preserve">the </w:t>
      </w:r>
      <w:r w:rsidR="00717B54">
        <w:t>image</w:t>
      </w:r>
      <w:r>
        <w:t xml:space="preserve"> and select No Background to hide the low resolution grey scale image</w:t>
      </w:r>
      <w:r w:rsidR="004245D2">
        <w:t>.</w:t>
      </w:r>
      <w:r w:rsidR="00296BBF" w:rsidRPr="00296BBF">
        <w:rPr>
          <w:noProof/>
        </w:rPr>
        <w:t xml:space="preserve"> </w:t>
      </w:r>
    </w:p>
    <w:p w:rsidR="00A92D17" w:rsidRDefault="00A92D17" w:rsidP="00064F6C">
      <w:pPr>
        <w:pStyle w:val="ListParagraph"/>
      </w:pPr>
      <w:r w:rsidRPr="00AD5883">
        <w:rPr>
          <w:b/>
          <w:noProof/>
          <w:color w:val="00B050"/>
        </w:rPr>
        <w:drawing>
          <wp:anchor distT="0" distB="0" distL="114300" distR="114300" simplePos="0" relativeHeight="251672576" behindDoc="0" locked="0" layoutInCell="1" allowOverlap="1" wp14:anchorId="428F350D" wp14:editId="0AF301BA">
            <wp:simplePos x="0" y="0"/>
            <wp:positionH relativeFrom="column">
              <wp:posOffset>2125980</wp:posOffset>
            </wp:positionH>
            <wp:positionV relativeFrom="paragraph">
              <wp:posOffset>15875</wp:posOffset>
            </wp:positionV>
            <wp:extent cx="571500" cy="5334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71500" cy="533400"/>
                    </a:xfrm>
                    <a:prstGeom prst="rect">
                      <a:avLst/>
                    </a:prstGeom>
                  </pic:spPr>
                </pic:pic>
              </a:graphicData>
            </a:graphic>
            <wp14:sizeRelH relativeFrom="page">
              <wp14:pctWidth>0</wp14:pctWidth>
            </wp14:sizeRelH>
            <wp14:sizeRelV relativeFrom="page">
              <wp14:pctHeight>0</wp14:pctHeight>
            </wp14:sizeRelV>
          </wp:anchor>
        </w:drawing>
      </w:r>
    </w:p>
    <w:p w:rsidR="00A92D17" w:rsidRDefault="00A92D17" w:rsidP="00064F6C">
      <w:pPr>
        <w:pStyle w:val="ListParagraph"/>
      </w:pPr>
    </w:p>
    <w:p w:rsidR="00064F6C" w:rsidRDefault="00064F6C" w:rsidP="00064F6C">
      <w:pPr>
        <w:pStyle w:val="ListParagraph"/>
      </w:pPr>
    </w:p>
    <w:p w:rsidR="00064F6C" w:rsidRDefault="00F11717" w:rsidP="00871198">
      <w:pPr>
        <w:pStyle w:val="ListParagraph"/>
        <w:numPr>
          <w:ilvl w:val="0"/>
          <w:numId w:val="1"/>
        </w:numPr>
      </w:pPr>
      <w:r>
        <w:rPr>
          <w:noProof/>
        </w:rPr>
        <w:drawing>
          <wp:anchor distT="0" distB="0" distL="114300" distR="114300" simplePos="0" relativeHeight="251673600" behindDoc="0" locked="0" layoutInCell="1" allowOverlap="1" wp14:anchorId="4282FFEA" wp14:editId="36A07C3D">
            <wp:simplePos x="0" y="0"/>
            <wp:positionH relativeFrom="column">
              <wp:posOffset>3454400</wp:posOffset>
            </wp:positionH>
            <wp:positionV relativeFrom="paragraph">
              <wp:posOffset>257810</wp:posOffset>
            </wp:positionV>
            <wp:extent cx="523875" cy="447675"/>
            <wp:effectExtent l="0" t="0" r="9525"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23875" cy="447675"/>
                    </a:xfrm>
                    <a:prstGeom prst="rect">
                      <a:avLst/>
                    </a:prstGeom>
                  </pic:spPr>
                </pic:pic>
              </a:graphicData>
            </a:graphic>
            <wp14:sizeRelH relativeFrom="page">
              <wp14:pctWidth>0</wp14:pctWidth>
            </wp14:sizeRelH>
            <wp14:sizeRelV relativeFrom="page">
              <wp14:pctHeight>0</wp14:pctHeight>
            </wp14:sizeRelV>
          </wp:anchor>
        </w:drawing>
      </w:r>
      <w:r>
        <w:t xml:space="preserve">For more precise control over point rejection, including </w:t>
      </w:r>
      <w:r w:rsidRPr="00AD5883">
        <w:rPr>
          <w:b/>
          <w:color w:val="E36C0A" w:themeColor="accent6" w:themeShade="BF"/>
        </w:rPr>
        <w:t>density filtering</w:t>
      </w:r>
      <w:r w:rsidRPr="00F11717">
        <w:t>,</w:t>
      </w:r>
      <w:r>
        <w:rPr>
          <w:b/>
          <w:color w:val="E36C0A" w:themeColor="accent6" w:themeShade="BF"/>
        </w:rPr>
        <w:t xml:space="preserve"> </w:t>
      </w:r>
      <w:r w:rsidRPr="00F11717">
        <w:t>select the</w:t>
      </w:r>
      <w:r w:rsidRPr="00F11717">
        <w:rPr>
          <w:b/>
        </w:rPr>
        <w:t xml:space="preserve"> </w:t>
      </w:r>
      <w:r w:rsidR="00FB72EC" w:rsidRPr="00AD5883">
        <w:rPr>
          <w:b/>
          <w:color w:val="00B050"/>
        </w:rPr>
        <w:t xml:space="preserve">Filtering </w:t>
      </w:r>
      <w:r>
        <w:rPr>
          <w:b/>
          <w:color w:val="00B050"/>
        </w:rPr>
        <w:t>O</w:t>
      </w:r>
      <w:r w:rsidR="00FB72EC" w:rsidRPr="00AD5883">
        <w:rPr>
          <w:b/>
          <w:color w:val="00B050"/>
        </w:rPr>
        <w:t>ptions</w:t>
      </w:r>
      <w:r w:rsidR="00FB72EC" w:rsidRPr="00AD5883">
        <w:rPr>
          <w:color w:val="00B050"/>
        </w:rPr>
        <w:t xml:space="preserve"> </w:t>
      </w:r>
      <w:r w:rsidRPr="00F11717">
        <w:t xml:space="preserve">icon </w:t>
      </w:r>
      <w:r>
        <w:t>located at the top of the analysis image window</w:t>
      </w:r>
      <w:r w:rsidR="004245D2">
        <w:t>.</w:t>
      </w:r>
      <w:r w:rsidR="00064F6C" w:rsidRPr="00064F6C">
        <w:rPr>
          <w:noProof/>
        </w:rPr>
        <w:t xml:space="preserve"> </w:t>
      </w:r>
    </w:p>
    <w:p w:rsidR="00F11717" w:rsidRDefault="00F11717" w:rsidP="00F11717">
      <w:pPr>
        <w:ind w:firstLine="720"/>
      </w:pPr>
    </w:p>
    <w:p w:rsidR="00F11717" w:rsidRDefault="00F11717" w:rsidP="00F11717">
      <w:pPr>
        <w:ind w:left="720"/>
      </w:pPr>
      <w:r>
        <w:rPr>
          <w:noProof/>
        </w:rPr>
        <w:drawing>
          <wp:anchor distT="0" distB="0" distL="114300" distR="114300" simplePos="0" relativeHeight="251675648" behindDoc="0" locked="0" layoutInCell="1" allowOverlap="1" wp14:anchorId="37F2CBF3" wp14:editId="78870BBB">
            <wp:simplePos x="0" y="0"/>
            <wp:positionH relativeFrom="column">
              <wp:posOffset>5457825</wp:posOffset>
            </wp:positionH>
            <wp:positionV relativeFrom="paragraph">
              <wp:posOffset>223520</wp:posOffset>
            </wp:positionV>
            <wp:extent cx="571500" cy="485775"/>
            <wp:effectExtent l="0" t="0" r="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71500" cy="485775"/>
                    </a:xfrm>
                    <a:prstGeom prst="rect">
                      <a:avLst/>
                    </a:prstGeom>
                  </pic:spPr>
                </pic:pic>
              </a:graphicData>
            </a:graphic>
            <wp14:sizeRelH relativeFrom="page">
              <wp14:pctWidth>0</wp14:pctWidth>
            </wp14:sizeRelH>
            <wp14:sizeRelV relativeFrom="page">
              <wp14:pctHeight>0</wp14:pctHeight>
            </wp14:sizeRelV>
          </wp:anchor>
        </w:drawing>
      </w:r>
      <w:r w:rsidR="00064F6C">
        <w:t xml:space="preserve">I </w:t>
      </w:r>
      <w:r>
        <w:t xml:space="preserve">would </w:t>
      </w:r>
      <w:r w:rsidR="00064F6C">
        <w:t xml:space="preserve">recommend using the </w:t>
      </w:r>
      <w:r w:rsidR="00064F6C" w:rsidRPr="00F11717">
        <w:rPr>
          <w:b/>
          <w:color w:val="00B050"/>
        </w:rPr>
        <w:t xml:space="preserve">ROI </w:t>
      </w:r>
      <w:r>
        <w:rPr>
          <w:b/>
          <w:color w:val="00B050"/>
        </w:rPr>
        <w:t>T</w:t>
      </w:r>
      <w:r w:rsidR="00064F6C" w:rsidRPr="00F11717">
        <w:rPr>
          <w:b/>
          <w:color w:val="00B050"/>
        </w:rPr>
        <w:t>ool</w:t>
      </w:r>
      <w:r w:rsidR="00064F6C" w:rsidRPr="00F11717">
        <w:rPr>
          <w:color w:val="00B050"/>
        </w:rPr>
        <w:t xml:space="preserve"> </w:t>
      </w:r>
      <w:r w:rsidR="00064F6C">
        <w:t>(</w:t>
      </w:r>
      <w:r>
        <w:t xml:space="preserve">located on the </w:t>
      </w:r>
      <w:r w:rsidR="00064F6C">
        <w:t xml:space="preserve">right side of the analysis </w:t>
      </w:r>
      <w:r>
        <w:t xml:space="preserve">image </w:t>
      </w:r>
      <w:r w:rsidR="00064F6C">
        <w:t>window)</w:t>
      </w:r>
      <w:r>
        <w:t xml:space="preserve">.  Select the </w:t>
      </w:r>
      <w:r w:rsidRPr="00F11717">
        <w:rPr>
          <w:b/>
          <w:color w:val="00B050"/>
        </w:rPr>
        <w:t>ROI Tool</w:t>
      </w:r>
      <w:r>
        <w:t xml:space="preserve"> icon and then draw a small ROI around a representative area within your image.  </w:t>
      </w:r>
    </w:p>
    <w:p w:rsidR="00F11717" w:rsidRDefault="00F11717" w:rsidP="00F11717">
      <w:pPr>
        <w:ind w:firstLine="720"/>
      </w:pPr>
    </w:p>
    <w:p w:rsidR="00064F6C" w:rsidRDefault="00F11717" w:rsidP="00F11717">
      <w:pPr>
        <w:ind w:left="720"/>
        <w:rPr>
          <w:noProof/>
        </w:rPr>
      </w:pPr>
      <w:r>
        <w:t xml:space="preserve">This will </w:t>
      </w:r>
      <w:r w:rsidR="00064F6C">
        <w:t xml:space="preserve">minimize the part of the image being processed </w:t>
      </w:r>
      <w:r>
        <w:t xml:space="preserve">while you test various Filter settings and </w:t>
      </w:r>
      <w:r w:rsidR="00064F6C">
        <w:t xml:space="preserve">BEFORE </w:t>
      </w:r>
      <w:r>
        <w:t xml:space="preserve">you </w:t>
      </w:r>
      <w:r w:rsidR="00064F6C">
        <w:t xml:space="preserve">attempt </w:t>
      </w:r>
      <w:r>
        <w:t>a final filtering process on the entire data set</w:t>
      </w:r>
      <w:r w:rsidR="00064F6C">
        <w:t xml:space="preserve">.  </w:t>
      </w:r>
      <w:r>
        <w:t xml:space="preserve">This will speed up the process and </w:t>
      </w:r>
      <w:r w:rsidR="00064F6C">
        <w:t>reduc</w:t>
      </w:r>
      <w:r>
        <w:t>e</w:t>
      </w:r>
      <w:r w:rsidR="00064F6C">
        <w:t xml:space="preserve"> lag while you try different values for the density filter.</w:t>
      </w:r>
      <w:r w:rsidR="00064F6C" w:rsidRPr="00064F6C">
        <w:rPr>
          <w:noProof/>
        </w:rPr>
        <w:t xml:space="preserve"> </w:t>
      </w:r>
    </w:p>
    <w:p w:rsidR="00F11717" w:rsidRDefault="00F11717" w:rsidP="00F11717">
      <w:pPr>
        <w:rPr>
          <w:noProof/>
        </w:rPr>
      </w:pPr>
      <w:r>
        <w:rPr>
          <w:noProof/>
        </w:rPr>
        <w:drawing>
          <wp:anchor distT="0" distB="0" distL="114300" distR="114300" simplePos="0" relativeHeight="251674624" behindDoc="0" locked="0" layoutInCell="1" allowOverlap="1" wp14:anchorId="637317B3" wp14:editId="51610B9D">
            <wp:simplePos x="0" y="0"/>
            <wp:positionH relativeFrom="margin">
              <wp:posOffset>333375</wp:posOffset>
            </wp:positionH>
            <wp:positionV relativeFrom="paragraph">
              <wp:posOffset>4445</wp:posOffset>
            </wp:positionV>
            <wp:extent cx="2340610" cy="2117090"/>
            <wp:effectExtent l="0" t="0" r="254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340610" cy="211709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The Density filter will limit the positive spots to only those spots that have a high density of neighboring spots.  </w:t>
      </w:r>
      <w:r w:rsidR="00071C35">
        <w:rPr>
          <w:noProof/>
        </w:rPr>
        <w:t>It will limit the positive spots to only those that have a certain number of neighboring spots (Count) within a certain area (Radius).</w:t>
      </w:r>
    </w:p>
    <w:p w:rsidR="00071C35" w:rsidRPr="00071C35" w:rsidRDefault="00071C35" w:rsidP="00F11717">
      <w:pPr>
        <w:rPr>
          <w:b/>
          <w:noProof/>
        </w:rPr>
      </w:pPr>
      <w:r w:rsidRPr="00071C35">
        <w:rPr>
          <w:b/>
          <w:noProof/>
        </w:rPr>
        <w:t>Density Filter settings should be noted and reported in the Materials &amp; Methods section of a publication.  All comparison images should be analyzed with identical Density Filter settings.</w:t>
      </w:r>
    </w:p>
    <w:p w:rsidR="00F11717" w:rsidRDefault="00F11717" w:rsidP="00F11717">
      <w:pPr>
        <w:ind w:firstLine="720"/>
        <w:rPr>
          <w:noProof/>
        </w:rPr>
      </w:pPr>
    </w:p>
    <w:p w:rsidR="00F11717" w:rsidRDefault="00F11717" w:rsidP="00F11717">
      <w:pPr>
        <w:ind w:firstLine="720"/>
        <w:rPr>
          <w:noProof/>
        </w:rPr>
      </w:pPr>
    </w:p>
    <w:p w:rsidR="00064F6C" w:rsidRDefault="00064F6C" w:rsidP="001820DF">
      <w:pPr>
        <w:pStyle w:val="ListParagraph"/>
        <w:numPr>
          <w:ilvl w:val="0"/>
          <w:numId w:val="1"/>
        </w:numPr>
      </w:pPr>
      <w:r>
        <w:rPr>
          <w:noProof/>
        </w:rPr>
        <w:drawing>
          <wp:anchor distT="0" distB="0" distL="114300" distR="114300" simplePos="0" relativeHeight="251676672" behindDoc="0" locked="0" layoutInCell="1" allowOverlap="1" wp14:anchorId="33A71245" wp14:editId="2B74B18A">
            <wp:simplePos x="0" y="0"/>
            <wp:positionH relativeFrom="column">
              <wp:posOffset>6591300</wp:posOffset>
            </wp:positionH>
            <wp:positionV relativeFrom="paragraph">
              <wp:posOffset>57150</wp:posOffset>
            </wp:positionV>
            <wp:extent cx="590550" cy="485775"/>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90550" cy="485775"/>
                    </a:xfrm>
                    <a:prstGeom prst="rect">
                      <a:avLst/>
                    </a:prstGeom>
                  </pic:spPr>
                </pic:pic>
              </a:graphicData>
            </a:graphic>
            <wp14:sizeRelH relativeFrom="page">
              <wp14:pctWidth>0</wp14:pctWidth>
            </wp14:sizeRelH>
            <wp14:sizeRelV relativeFrom="page">
              <wp14:pctHeight>0</wp14:pctHeight>
            </wp14:sizeRelV>
          </wp:anchor>
        </w:drawing>
      </w:r>
      <w:r w:rsidR="001820DF">
        <w:rPr>
          <w:noProof/>
        </w:rPr>
        <w:t xml:space="preserve">For </w:t>
      </w:r>
      <w:r>
        <w:rPr>
          <w:noProof/>
        </w:rPr>
        <w:t>3D</w:t>
      </w:r>
      <w:r w:rsidR="001820DF">
        <w:rPr>
          <w:noProof/>
        </w:rPr>
        <w:t>-</w:t>
      </w:r>
      <w:r>
        <w:rPr>
          <w:noProof/>
        </w:rPr>
        <w:t>STORM image</w:t>
      </w:r>
      <w:r w:rsidR="001820DF">
        <w:rPr>
          <w:noProof/>
        </w:rPr>
        <w:t>s</w:t>
      </w:r>
      <w:r>
        <w:rPr>
          <w:noProof/>
        </w:rPr>
        <w:t xml:space="preserve">, </w:t>
      </w:r>
      <w:r w:rsidR="001820DF">
        <w:rPr>
          <w:noProof/>
        </w:rPr>
        <w:t xml:space="preserve">a 3D model of your data may be displayed by selecting </w:t>
      </w:r>
      <w:r>
        <w:rPr>
          <w:noProof/>
        </w:rPr>
        <w:t xml:space="preserve">the </w:t>
      </w:r>
      <w:r w:rsidRPr="00AD5883">
        <w:rPr>
          <w:b/>
          <w:noProof/>
          <w:color w:val="00B050"/>
        </w:rPr>
        <w:t xml:space="preserve">3D </w:t>
      </w:r>
      <w:r w:rsidR="001820DF" w:rsidRPr="001820DF">
        <w:rPr>
          <w:noProof/>
        </w:rPr>
        <w:t xml:space="preserve">icon </w:t>
      </w:r>
      <w:r w:rsidR="001820DF">
        <w:rPr>
          <w:noProof/>
        </w:rPr>
        <w:t xml:space="preserve">located </w:t>
      </w:r>
      <w:r w:rsidRPr="001820DF">
        <w:rPr>
          <w:noProof/>
        </w:rPr>
        <w:t>a</w:t>
      </w:r>
      <w:r>
        <w:rPr>
          <w:noProof/>
        </w:rPr>
        <w:t xml:space="preserve">t the top of the </w:t>
      </w:r>
      <w:r w:rsidR="001820DF">
        <w:rPr>
          <w:noProof/>
        </w:rPr>
        <w:t xml:space="preserve">analysis image window.  In addition, a display of the </w:t>
      </w:r>
      <w:r w:rsidR="001820DF" w:rsidRPr="001820DF">
        <w:rPr>
          <w:b/>
          <w:noProof/>
          <w:color w:val="00B050"/>
        </w:rPr>
        <w:t>Heigh Map</w:t>
      </w:r>
      <w:r w:rsidR="001820DF" w:rsidRPr="001820DF">
        <w:rPr>
          <w:noProof/>
          <w:color w:val="00B050"/>
        </w:rPr>
        <w:t xml:space="preserve"> </w:t>
      </w:r>
      <w:r w:rsidR="001820DF">
        <w:rPr>
          <w:noProof/>
        </w:rPr>
        <w:t>may be displayed by selecting the icon located on the left of the analysis image window.</w:t>
      </w:r>
    </w:p>
    <w:p w:rsidR="005E3249" w:rsidRDefault="005E3249" w:rsidP="005E3249"/>
    <w:p w:rsidR="005E3249" w:rsidRDefault="005E3249" w:rsidP="005E3249"/>
    <w:p w:rsidR="005E3249" w:rsidRDefault="005E3249" w:rsidP="005E3249"/>
    <w:p w:rsidR="005E3249" w:rsidRDefault="005E3249" w:rsidP="005E3249">
      <w:r>
        <w:rPr>
          <w:b/>
          <w:color w:val="0070C0"/>
          <w:u w:val="single"/>
        </w:rPr>
        <w:lastRenderedPageBreak/>
        <w:t>Instrument</w:t>
      </w:r>
      <w:r w:rsidRPr="007162BA">
        <w:rPr>
          <w:b/>
          <w:color w:val="0070C0"/>
          <w:u w:val="single"/>
        </w:rPr>
        <w:t xml:space="preserve"> </w:t>
      </w:r>
      <w:r>
        <w:rPr>
          <w:b/>
          <w:color w:val="0070C0"/>
          <w:u w:val="single"/>
        </w:rPr>
        <w:t>Clean-Up</w:t>
      </w:r>
      <w:r w:rsidRPr="007162BA">
        <w:rPr>
          <w:b/>
          <w:color w:val="0070C0"/>
          <w:u w:val="single"/>
        </w:rPr>
        <w:t>:</w:t>
      </w:r>
    </w:p>
    <w:p w:rsidR="005E3249" w:rsidRDefault="005E3249" w:rsidP="005E3249">
      <w:pPr>
        <w:pStyle w:val="ListParagraph"/>
        <w:numPr>
          <w:ilvl w:val="0"/>
          <w:numId w:val="3"/>
        </w:numPr>
      </w:pPr>
      <w:r>
        <w:t>Save all data and Exit out of the Elements software.</w:t>
      </w:r>
    </w:p>
    <w:p w:rsidR="005E3249" w:rsidRDefault="005E3249" w:rsidP="005E3249">
      <w:pPr>
        <w:pStyle w:val="ListParagraph"/>
        <w:numPr>
          <w:ilvl w:val="0"/>
          <w:numId w:val="3"/>
        </w:numPr>
      </w:pPr>
      <w:r>
        <w:t xml:space="preserve">Remove specimen from the microscope stage and carefully clean the 100x oil objective.  </w:t>
      </w:r>
    </w:p>
    <w:p w:rsidR="005E3249" w:rsidRDefault="005E3249" w:rsidP="005E3249">
      <w:pPr>
        <w:pStyle w:val="ListParagraph"/>
        <w:numPr>
          <w:ilvl w:val="0"/>
          <w:numId w:val="3"/>
        </w:numPr>
      </w:pPr>
      <w:r>
        <w:t>Return the microscope to the 10x objective setting.</w:t>
      </w:r>
    </w:p>
    <w:p w:rsidR="005E3249" w:rsidRDefault="005E3249" w:rsidP="005E3249">
      <w:pPr>
        <w:pStyle w:val="ListParagraph"/>
        <w:numPr>
          <w:ilvl w:val="0"/>
          <w:numId w:val="3"/>
        </w:numPr>
      </w:pPr>
      <w:r>
        <w:t>Remove the TIRF stage.</w:t>
      </w:r>
    </w:p>
    <w:p w:rsidR="005E3249" w:rsidRDefault="005E3249" w:rsidP="005E3249">
      <w:pPr>
        <w:pStyle w:val="ListParagraph"/>
        <w:numPr>
          <w:ilvl w:val="0"/>
          <w:numId w:val="3"/>
        </w:numPr>
      </w:pPr>
      <w:r>
        <w:t>Remove the 3D STORM lens adjacent to the camera.</w:t>
      </w:r>
    </w:p>
    <w:p w:rsidR="005E3249" w:rsidRDefault="005E3249" w:rsidP="005E3249">
      <w:pPr>
        <w:pStyle w:val="ListParagraph"/>
        <w:numPr>
          <w:ilvl w:val="0"/>
          <w:numId w:val="3"/>
        </w:numPr>
      </w:pPr>
      <w:r>
        <w:t>Remove the STORM lens located on the TIRF illuminator.</w:t>
      </w:r>
    </w:p>
    <w:p w:rsidR="005E3249" w:rsidRDefault="007D22FC" w:rsidP="005E3249">
      <w:pPr>
        <w:pStyle w:val="ListParagraph"/>
        <w:numPr>
          <w:ilvl w:val="0"/>
          <w:numId w:val="3"/>
        </w:numPr>
      </w:pPr>
      <w:r>
        <w:t>Shut down the Nikon A1 hardware.</w:t>
      </w:r>
    </w:p>
    <w:p w:rsidR="007D22FC" w:rsidRDefault="007D22FC" w:rsidP="005E3249">
      <w:pPr>
        <w:pStyle w:val="ListParagraph"/>
        <w:numPr>
          <w:ilvl w:val="0"/>
          <w:numId w:val="3"/>
        </w:numPr>
      </w:pPr>
      <w:r>
        <w:t>Indicate “STORM” in the comment section of the log book.</w:t>
      </w:r>
    </w:p>
    <w:sectPr w:rsidR="007D22FC" w:rsidSect="00CE3002">
      <w:pgSz w:w="12240" w:h="15840"/>
      <w:pgMar w:top="1440" w:right="720" w:bottom="144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31388"/>
    <w:multiLevelType w:val="hybridMultilevel"/>
    <w:tmpl w:val="D3FAA87C"/>
    <w:lvl w:ilvl="0" w:tplc="F524297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F911F8"/>
    <w:multiLevelType w:val="hybridMultilevel"/>
    <w:tmpl w:val="739A49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D505FD"/>
    <w:multiLevelType w:val="hybridMultilevel"/>
    <w:tmpl w:val="D3FAA87C"/>
    <w:lvl w:ilvl="0" w:tplc="F524297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805"/>
    <w:rsid w:val="00033C2A"/>
    <w:rsid w:val="0004051E"/>
    <w:rsid w:val="00064F6C"/>
    <w:rsid w:val="00071C35"/>
    <w:rsid w:val="000C3588"/>
    <w:rsid w:val="000F25E6"/>
    <w:rsid w:val="000F50AF"/>
    <w:rsid w:val="001471C6"/>
    <w:rsid w:val="0017267A"/>
    <w:rsid w:val="001820DF"/>
    <w:rsid w:val="001E5400"/>
    <w:rsid w:val="001E5961"/>
    <w:rsid w:val="0021052F"/>
    <w:rsid w:val="0022003C"/>
    <w:rsid w:val="00224377"/>
    <w:rsid w:val="00237BD3"/>
    <w:rsid w:val="00296BBF"/>
    <w:rsid w:val="002A1D1F"/>
    <w:rsid w:val="002E0FD0"/>
    <w:rsid w:val="00350615"/>
    <w:rsid w:val="0036306D"/>
    <w:rsid w:val="0036389C"/>
    <w:rsid w:val="003703AC"/>
    <w:rsid w:val="003769E2"/>
    <w:rsid w:val="003E62B8"/>
    <w:rsid w:val="0041702F"/>
    <w:rsid w:val="00422805"/>
    <w:rsid w:val="004245D2"/>
    <w:rsid w:val="00487283"/>
    <w:rsid w:val="004C0332"/>
    <w:rsid w:val="0052300C"/>
    <w:rsid w:val="005234F4"/>
    <w:rsid w:val="005268B7"/>
    <w:rsid w:val="00567FCE"/>
    <w:rsid w:val="00581919"/>
    <w:rsid w:val="005D14B8"/>
    <w:rsid w:val="005D744C"/>
    <w:rsid w:val="005E3249"/>
    <w:rsid w:val="005F7099"/>
    <w:rsid w:val="006048CD"/>
    <w:rsid w:val="00615335"/>
    <w:rsid w:val="00616912"/>
    <w:rsid w:val="00661A3F"/>
    <w:rsid w:val="006C4466"/>
    <w:rsid w:val="006D0186"/>
    <w:rsid w:val="007162BA"/>
    <w:rsid w:val="00717B54"/>
    <w:rsid w:val="007313EC"/>
    <w:rsid w:val="00734275"/>
    <w:rsid w:val="0074695C"/>
    <w:rsid w:val="00747879"/>
    <w:rsid w:val="00792BBD"/>
    <w:rsid w:val="007D22FC"/>
    <w:rsid w:val="0081375E"/>
    <w:rsid w:val="00842B9E"/>
    <w:rsid w:val="00871198"/>
    <w:rsid w:val="00924C27"/>
    <w:rsid w:val="00945C2C"/>
    <w:rsid w:val="009724A0"/>
    <w:rsid w:val="009A2530"/>
    <w:rsid w:val="009C5B46"/>
    <w:rsid w:val="00A01EBF"/>
    <w:rsid w:val="00A50B86"/>
    <w:rsid w:val="00A84AC3"/>
    <w:rsid w:val="00A92D17"/>
    <w:rsid w:val="00AA1C86"/>
    <w:rsid w:val="00AA587D"/>
    <w:rsid w:val="00AC335C"/>
    <w:rsid w:val="00AD5883"/>
    <w:rsid w:val="00B30CC4"/>
    <w:rsid w:val="00B607A9"/>
    <w:rsid w:val="00B7393E"/>
    <w:rsid w:val="00C16224"/>
    <w:rsid w:val="00C5041A"/>
    <w:rsid w:val="00C50D37"/>
    <w:rsid w:val="00C71C74"/>
    <w:rsid w:val="00C92A7D"/>
    <w:rsid w:val="00CD18E6"/>
    <w:rsid w:val="00CE3002"/>
    <w:rsid w:val="00D14113"/>
    <w:rsid w:val="00D16F71"/>
    <w:rsid w:val="00D62C0F"/>
    <w:rsid w:val="00D7557D"/>
    <w:rsid w:val="00DC53A3"/>
    <w:rsid w:val="00DD40E5"/>
    <w:rsid w:val="00DE4EB7"/>
    <w:rsid w:val="00E06BE3"/>
    <w:rsid w:val="00E129C9"/>
    <w:rsid w:val="00E4427F"/>
    <w:rsid w:val="00E70FAB"/>
    <w:rsid w:val="00E94B35"/>
    <w:rsid w:val="00E94BCE"/>
    <w:rsid w:val="00EC4F89"/>
    <w:rsid w:val="00EF388C"/>
    <w:rsid w:val="00F11717"/>
    <w:rsid w:val="00F137DC"/>
    <w:rsid w:val="00F1520F"/>
    <w:rsid w:val="00FB72EC"/>
    <w:rsid w:val="00FE5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2CDD52-03DE-4FB1-9B4D-F5F7954A2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2530"/>
    <w:pPr>
      <w:ind w:left="720"/>
      <w:contextualSpacing/>
    </w:pPr>
  </w:style>
  <w:style w:type="paragraph" w:styleId="BalloonText">
    <w:name w:val="Balloon Text"/>
    <w:basedOn w:val="Normal"/>
    <w:link w:val="BalloonTextChar"/>
    <w:uiPriority w:val="99"/>
    <w:semiHidden/>
    <w:unhideWhenUsed/>
    <w:rsid w:val="00A01E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EBF"/>
    <w:rPr>
      <w:rFonts w:ascii="Tahoma" w:hAnsi="Tahoma" w:cs="Tahoma"/>
      <w:sz w:val="16"/>
      <w:szCs w:val="16"/>
    </w:rPr>
  </w:style>
  <w:style w:type="paragraph" w:styleId="NoSpacing">
    <w:name w:val="No Spacing"/>
    <w:uiPriority w:val="1"/>
    <w:qFormat/>
    <w:rsid w:val="005D14B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customXml" Target="../customXml/item4.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23B161431D70A4FA8C393AA9A8FF6E9" ma:contentTypeVersion="13" ma:contentTypeDescription="Create a new document." ma:contentTypeScope="" ma:versionID="55fa156148cdaac5c9a5c6f47b5b974e">
  <xsd:schema xmlns:xsd="http://www.w3.org/2001/XMLSchema" xmlns:xs="http://www.w3.org/2001/XMLSchema" xmlns:p="http://schemas.microsoft.com/office/2006/metadata/properties" xmlns:ns2="244f4d8b-4c47-4328-8088-a0edde759f9c" xmlns:ns3="840a83af-5989-4a11-b220-7042ffa3d2bb" targetNamespace="http://schemas.microsoft.com/office/2006/metadata/properties" ma:root="true" ma:fieldsID="f4108035251867e6327ee77268920208" ns2:_="" ns3:_="">
    <xsd:import namespace="244f4d8b-4c47-4328-8088-a0edde759f9c"/>
    <xsd:import namespace="840a83af-5989-4a11-b220-7042ffa3d2b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4f4d8b-4c47-4328-8088-a0edde759f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ad816ea-8460-453a-b1af-cd753e23c00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40a83af-5989-4a11-b220-7042ffa3d2b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b09a0fc-411b-43c8-9bfd-4f536feebad2}" ma:internalName="TaxCatchAll" ma:showField="CatchAllData" ma:web="840a83af-5989-4a11-b220-7042ffa3d2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44f4d8b-4c47-4328-8088-a0edde759f9c">
      <Terms xmlns="http://schemas.microsoft.com/office/infopath/2007/PartnerControls"/>
    </lcf76f155ced4ddcb4097134ff3c332f>
    <TaxCatchAll xmlns="840a83af-5989-4a11-b220-7042ffa3d2bb" xsi:nil="true"/>
  </documentManagement>
</p:properties>
</file>

<file path=customXml/itemProps1.xml><?xml version="1.0" encoding="utf-8"?>
<ds:datastoreItem xmlns:ds="http://schemas.openxmlformats.org/officeDocument/2006/customXml" ds:itemID="{274B58D3-6FCA-46FE-9D41-4BB00BB03DE1}">
  <ds:schemaRefs>
    <ds:schemaRef ds:uri="http://schemas.openxmlformats.org/officeDocument/2006/bibliography"/>
  </ds:schemaRefs>
</ds:datastoreItem>
</file>

<file path=customXml/itemProps2.xml><?xml version="1.0" encoding="utf-8"?>
<ds:datastoreItem xmlns:ds="http://schemas.openxmlformats.org/officeDocument/2006/customXml" ds:itemID="{33B8CFF6-2FBA-40DE-8A3B-670CE2867585}"/>
</file>

<file path=customXml/itemProps3.xml><?xml version="1.0" encoding="utf-8"?>
<ds:datastoreItem xmlns:ds="http://schemas.openxmlformats.org/officeDocument/2006/customXml" ds:itemID="{E82B3C2B-A48A-4801-A56F-F78EEBDB7AAE}"/>
</file>

<file path=customXml/itemProps4.xml><?xml version="1.0" encoding="utf-8"?>
<ds:datastoreItem xmlns:ds="http://schemas.openxmlformats.org/officeDocument/2006/customXml" ds:itemID="{45C9B3D4-11CC-42A2-90B9-780EAB2A843D}"/>
</file>

<file path=docProps/app.xml><?xml version="1.0" encoding="utf-8"?>
<Properties xmlns="http://schemas.openxmlformats.org/officeDocument/2006/extended-properties" xmlns:vt="http://schemas.openxmlformats.org/officeDocument/2006/docPropsVTypes">
  <Template>Normal</Template>
  <TotalTime>309</TotalTime>
  <Pages>10</Pages>
  <Words>1708</Words>
  <Characters>9741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Kerber</dc:creator>
  <cp:lastModifiedBy>Melinda Frame</cp:lastModifiedBy>
  <cp:revision>13</cp:revision>
  <dcterms:created xsi:type="dcterms:W3CDTF">2015-06-14T16:45:00Z</dcterms:created>
  <dcterms:modified xsi:type="dcterms:W3CDTF">2015-06-15T16:54:00Z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0x010100D23B161431D70A4FA8C393AA9A8FF6E9</vt:lpwstr>
  </property>
</Properties>
</file>